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1E913" w14:textId="77777777" w:rsidR="00242D67" w:rsidRDefault="00E56019" w:rsidP="00E56019">
      <w:pPr>
        <w:jc w:val="center"/>
        <w:rPr>
          <w:rFonts w:ascii="Arial Nova Cond" w:hAnsi="Arial Nova Cond"/>
          <w:i/>
          <w:iCs/>
          <w:sz w:val="24"/>
          <w:szCs w:val="24"/>
        </w:rPr>
      </w:pPr>
      <w:r>
        <w:rPr>
          <w:noProof/>
        </w:rPr>
        <mc:AlternateContent>
          <mc:Choice Requires="wps">
            <w:drawing>
              <wp:anchor distT="0" distB="0" distL="114300" distR="114300" simplePos="0" relativeHeight="251659264" behindDoc="0" locked="0" layoutInCell="1" allowOverlap="1" wp14:anchorId="200C7305" wp14:editId="64157F70">
                <wp:simplePos x="0" y="0"/>
                <wp:positionH relativeFrom="column">
                  <wp:posOffset>-229920</wp:posOffset>
                </wp:positionH>
                <wp:positionV relativeFrom="paragraph">
                  <wp:posOffset>92857</wp:posOffset>
                </wp:positionV>
                <wp:extent cx="14947" cy="8622616"/>
                <wp:effectExtent l="19050" t="57150" r="118745" b="83820"/>
                <wp:wrapNone/>
                <wp:docPr id="1" name="Straight Connector 1"/>
                <wp:cNvGraphicFramePr/>
                <a:graphic xmlns:a="http://schemas.openxmlformats.org/drawingml/2006/main">
                  <a:graphicData uri="http://schemas.microsoft.com/office/word/2010/wordprocessingShape">
                    <wps:wsp>
                      <wps:cNvCnPr/>
                      <wps:spPr>
                        <a:xfrm>
                          <a:off x="0" y="0"/>
                          <a:ext cx="14947" cy="8622616"/>
                        </a:xfrm>
                        <a:prstGeom prst="line">
                          <a:avLst/>
                        </a:prstGeom>
                        <a:effectLst>
                          <a:outerShdw blurRad="50800" dist="38100" algn="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D65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7.3pt" to="-16.9pt,6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" strokecolor="black [3200]" strokeweight=".5pt">
                <v:stroke joinstyle="miter"/>
                <v:shadow on="t" color="black" opacity="26214f" origin="-.5" offset="3pt,0"/>
              </v:line>
            </w:pict>
          </mc:Fallback>
        </mc:AlternateContent>
      </w:r>
    </w:p>
    <w:p w14:paraId="6D157014" w14:textId="29BD5CE8" w:rsidR="00C27DEA" w:rsidRPr="00E56019" w:rsidRDefault="00E56019" w:rsidP="00E56019">
      <w:pPr>
        <w:jc w:val="center"/>
        <w:rPr>
          <w:rFonts w:ascii="Arial Nova Cond" w:hAnsi="Arial Nova Cond"/>
          <w:i/>
          <w:iCs/>
          <w:sz w:val="24"/>
          <w:szCs w:val="24"/>
        </w:rPr>
      </w:pPr>
      <w:r w:rsidRPr="00E56019">
        <w:rPr>
          <w:rFonts w:ascii="Arial Nova Cond" w:hAnsi="Arial Nova Cond"/>
          <w:i/>
          <w:iCs/>
          <w:sz w:val="24"/>
          <w:szCs w:val="24"/>
        </w:rPr>
        <w:t>Proyecto de Tesina</w:t>
      </w:r>
    </w:p>
    <w:p w14:paraId="2F471EDA" w14:textId="56776424" w:rsidR="00E56019" w:rsidRPr="008B06DC" w:rsidRDefault="00E56019">
      <w:pPr>
        <w:rPr>
          <w:sz w:val="32"/>
          <w:szCs w:val="32"/>
        </w:rPr>
      </w:pPr>
    </w:p>
    <w:p w14:paraId="357EE091" w14:textId="3E7771F7" w:rsidR="008B06DC" w:rsidRDefault="008B06DC">
      <w:pPr>
        <w:rPr>
          <w:sz w:val="32"/>
          <w:szCs w:val="32"/>
        </w:rPr>
      </w:pPr>
    </w:p>
    <w:p w14:paraId="075BF86F" w14:textId="6E567CC8" w:rsidR="00242D67" w:rsidRDefault="00242D67">
      <w:pPr>
        <w:rPr>
          <w:sz w:val="32"/>
          <w:szCs w:val="32"/>
        </w:rPr>
      </w:pPr>
    </w:p>
    <w:p w14:paraId="65A0525F" w14:textId="77777777" w:rsidR="008B06DC" w:rsidRDefault="008B06DC" w:rsidP="008B06DC">
      <w:pPr>
        <w:spacing w:after="0" w:line="240" w:lineRule="auto"/>
        <w:rPr>
          <w:sz w:val="32"/>
          <w:szCs w:val="32"/>
        </w:rPr>
      </w:pPr>
    </w:p>
    <w:p w14:paraId="560E1EC2" w14:textId="111A83EA" w:rsidR="00E56019" w:rsidRPr="008B06DC" w:rsidRDefault="008B06DC" w:rsidP="00242D67">
      <w:pPr>
        <w:spacing w:after="0" w:line="360" w:lineRule="auto"/>
        <w:jc w:val="both"/>
        <w:rPr>
          <w:rFonts w:cstheme="minorHAnsi"/>
          <w:b/>
          <w:bCs/>
          <w:sz w:val="32"/>
          <w:szCs w:val="32"/>
        </w:rPr>
      </w:pPr>
      <w:r w:rsidRPr="008B06DC">
        <w:rPr>
          <w:rFonts w:cstheme="minorHAnsi"/>
          <w:b/>
          <w:bCs/>
          <w:sz w:val="32"/>
          <w:szCs w:val="32"/>
        </w:rPr>
        <w:t>Ayuda oficial al desarrollo</w:t>
      </w:r>
      <w:r>
        <w:rPr>
          <w:rFonts w:cstheme="minorHAnsi"/>
          <w:b/>
          <w:bCs/>
          <w:sz w:val="32"/>
          <w:szCs w:val="32"/>
        </w:rPr>
        <w:t>:</w:t>
      </w:r>
      <w:r w:rsidR="00242D67">
        <w:rPr>
          <w:rFonts w:cstheme="minorHAnsi"/>
          <w:b/>
          <w:bCs/>
          <w:sz w:val="32"/>
          <w:szCs w:val="32"/>
        </w:rPr>
        <w:t xml:space="preserve"> </w:t>
      </w:r>
      <w:r w:rsidRPr="008B06DC">
        <w:rPr>
          <w:rFonts w:cstheme="minorHAnsi"/>
          <w:b/>
          <w:bCs/>
          <w:sz w:val="32"/>
          <w:szCs w:val="32"/>
        </w:rPr>
        <w:t>contribuye o impide el crecimiento de los países.</w:t>
      </w:r>
      <w:r>
        <w:rPr>
          <w:rFonts w:cstheme="minorHAnsi"/>
          <w:b/>
          <w:bCs/>
          <w:sz w:val="32"/>
          <w:szCs w:val="32"/>
        </w:rPr>
        <w:t xml:space="preserve"> Cambios</w:t>
      </w:r>
      <w:r w:rsidRPr="008B06DC">
        <w:rPr>
          <w:rFonts w:cstheme="minorHAnsi"/>
          <w:b/>
          <w:bCs/>
          <w:sz w:val="32"/>
          <w:szCs w:val="32"/>
        </w:rPr>
        <w:t xml:space="preserve"> en los últimos 10 años e impacto de la crisis del coronavirus.</w:t>
      </w:r>
    </w:p>
    <w:p w14:paraId="10B9E90F" w14:textId="77777777" w:rsidR="00E56019" w:rsidRDefault="00E56019"/>
    <w:p w14:paraId="63085F70" w14:textId="77777777" w:rsidR="00E56019" w:rsidRDefault="00E56019"/>
    <w:p w14:paraId="2F105667" w14:textId="77777777" w:rsidR="00E56019" w:rsidRDefault="00E56019"/>
    <w:p w14:paraId="50ADACE1" w14:textId="77777777" w:rsidR="00E56019" w:rsidRDefault="00E56019"/>
    <w:p w14:paraId="47594A8B" w14:textId="77777777" w:rsidR="00E56019" w:rsidRDefault="00E56019"/>
    <w:p w14:paraId="1D0F431B" w14:textId="77777777" w:rsidR="00E56019" w:rsidRDefault="00E56019"/>
    <w:p w14:paraId="01C2A01F" w14:textId="77777777" w:rsidR="00E56019" w:rsidRDefault="00E56019"/>
    <w:p w14:paraId="777B250D" w14:textId="77777777" w:rsidR="00E56019" w:rsidRDefault="00E56019"/>
    <w:p w14:paraId="637354AA" w14:textId="77777777" w:rsidR="00E56019" w:rsidRDefault="00E56019"/>
    <w:p w14:paraId="0D82E1D4" w14:textId="77777777" w:rsidR="00E56019" w:rsidRDefault="00E56019"/>
    <w:p w14:paraId="3160F8A4" w14:textId="77777777" w:rsidR="00E56019" w:rsidRDefault="00E56019"/>
    <w:p w14:paraId="71901273" w14:textId="77777777" w:rsidR="00E56019" w:rsidRPr="00E56019" w:rsidRDefault="00E56019" w:rsidP="008B06DC">
      <w:pPr>
        <w:spacing w:after="0" w:line="240" w:lineRule="auto"/>
        <w:jc w:val="right"/>
        <w:rPr>
          <w:rFonts w:ascii="Arial Nova Cond" w:hAnsi="Arial Nova Cond"/>
          <w:sz w:val="28"/>
          <w:szCs w:val="28"/>
        </w:rPr>
      </w:pPr>
      <w:r>
        <w:rPr>
          <w:rFonts w:ascii="Arial Nova Cond" w:hAnsi="Arial Nova Cond"/>
          <w:sz w:val="28"/>
          <w:szCs w:val="28"/>
        </w:rPr>
        <w:t>FLORENCIA CIRASINO</w:t>
      </w:r>
    </w:p>
    <w:p w14:paraId="297A143A" w14:textId="77777777" w:rsidR="00E56019" w:rsidRDefault="00E56019" w:rsidP="008B06DC">
      <w:pPr>
        <w:spacing w:after="0" w:line="240" w:lineRule="auto"/>
        <w:jc w:val="right"/>
      </w:pPr>
    </w:p>
    <w:p w14:paraId="3D4995D7" w14:textId="2B27FA0F" w:rsidR="00E56019" w:rsidRPr="00E56019" w:rsidRDefault="00E56019" w:rsidP="008B06DC">
      <w:pPr>
        <w:spacing w:after="0" w:line="240" w:lineRule="auto"/>
        <w:jc w:val="right"/>
        <w:rPr>
          <w:rFonts w:ascii="Arial Nova Cond" w:hAnsi="Arial Nova Cond"/>
          <w:sz w:val="28"/>
          <w:szCs w:val="28"/>
        </w:rPr>
      </w:pPr>
      <w:r>
        <w:rPr>
          <w:rFonts w:ascii="Arial Nova Cond" w:hAnsi="Arial Nova Cond"/>
          <w:sz w:val="28"/>
          <w:szCs w:val="28"/>
        </w:rPr>
        <w:t>Alumna de</w:t>
      </w:r>
      <w:r w:rsidR="00617892">
        <w:rPr>
          <w:rFonts w:ascii="Arial Nova Cond" w:hAnsi="Arial Nova Cond"/>
          <w:sz w:val="28"/>
          <w:szCs w:val="28"/>
        </w:rPr>
        <w:t>l</w:t>
      </w:r>
      <w:r>
        <w:rPr>
          <w:rFonts w:ascii="Arial Nova Cond" w:hAnsi="Arial Nova Cond"/>
          <w:sz w:val="28"/>
          <w:szCs w:val="28"/>
        </w:rPr>
        <w:t xml:space="preserve"> </w:t>
      </w:r>
      <w:r w:rsidRPr="00E56019">
        <w:rPr>
          <w:rFonts w:ascii="Arial Nova Cond" w:hAnsi="Arial Nova Cond"/>
          <w:sz w:val="28"/>
          <w:szCs w:val="28"/>
        </w:rPr>
        <w:t xml:space="preserve">Máster en </w:t>
      </w:r>
      <w:r w:rsidR="00617892">
        <w:rPr>
          <w:rFonts w:ascii="Arial Nova Cond" w:hAnsi="Arial Nova Cond"/>
          <w:sz w:val="28"/>
          <w:szCs w:val="28"/>
        </w:rPr>
        <w:t>C</w:t>
      </w:r>
      <w:r w:rsidRPr="00E56019">
        <w:rPr>
          <w:rFonts w:ascii="Arial Nova Cond" w:hAnsi="Arial Nova Cond"/>
          <w:sz w:val="28"/>
          <w:szCs w:val="28"/>
        </w:rPr>
        <w:t xml:space="preserve">omercio y </w:t>
      </w:r>
      <w:r w:rsidR="00617892">
        <w:rPr>
          <w:rFonts w:ascii="Arial Nova Cond" w:hAnsi="Arial Nova Cond"/>
          <w:sz w:val="28"/>
          <w:szCs w:val="28"/>
        </w:rPr>
        <w:t>F</w:t>
      </w:r>
      <w:r w:rsidRPr="00E56019">
        <w:rPr>
          <w:rFonts w:ascii="Arial Nova Cond" w:hAnsi="Arial Nova Cond"/>
          <w:sz w:val="28"/>
          <w:szCs w:val="28"/>
        </w:rPr>
        <w:t xml:space="preserve">inanzas </w:t>
      </w:r>
      <w:r w:rsidR="00617892">
        <w:rPr>
          <w:rFonts w:ascii="Arial Nova Cond" w:hAnsi="Arial Nova Cond"/>
          <w:sz w:val="28"/>
          <w:szCs w:val="28"/>
        </w:rPr>
        <w:t>I</w:t>
      </w:r>
      <w:r w:rsidRPr="00E56019">
        <w:rPr>
          <w:rFonts w:ascii="Arial Nova Cond" w:hAnsi="Arial Nova Cond"/>
          <w:sz w:val="28"/>
          <w:szCs w:val="28"/>
        </w:rPr>
        <w:t>nternacionales</w:t>
      </w:r>
    </w:p>
    <w:p w14:paraId="0992A794" w14:textId="7028539E" w:rsidR="00E56019" w:rsidRDefault="00E56019" w:rsidP="008B06DC">
      <w:pPr>
        <w:spacing w:after="0" w:line="240" w:lineRule="auto"/>
        <w:jc w:val="right"/>
        <w:rPr>
          <w:rFonts w:ascii="Arial Nova Cond" w:hAnsi="Arial Nova Cond"/>
          <w:sz w:val="28"/>
          <w:szCs w:val="28"/>
        </w:rPr>
      </w:pPr>
      <w:r w:rsidRPr="00E56019">
        <w:rPr>
          <w:rFonts w:ascii="Arial Nova Cond" w:hAnsi="Arial Nova Cond"/>
          <w:sz w:val="28"/>
          <w:szCs w:val="28"/>
        </w:rPr>
        <w:t>Universitat de Barcelona</w:t>
      </w:r>
    </w:p>
    <w:p w14:paraId="561CDAAB" w14:textId="386B3167" w:rsidR="00E56019" w:rsidRDefault="00E56019">
      <w:pPr>
        <w:rPr>
          <w:rFonts w:ascii="Arial Nova Cond" w:hAnsi="Arial Nova Cond"/>
          <w:sz w:val="28"/>
          <w:szCs w:val="28"/>
        </w:rPr>
      </w:pPr>
    </w:p>
    <w:p w14:paraId="0352FD03" w14:textId="21C0FF3C" w:rsidR="00CF6115" w:rsidRDefault="00CF6115">
      <w:pPr>
        <w:rPr>
          <w:rFonts w:ascii="Arial Nova Cond" w:hAnsi="Arial Nova Cond"/>
          <w:sz w:val="28"/>
          <w:szCs w:val="28"/>
        </w:rPr>
      </w:pPr>
    </w:p>
    <w:p w14:paraId="040C5B8C" w14:textId="6920BD8F" w:rsidR="00CF6115" w:rsidRDefault="00CF6115">
      <w:pPr>
        <w:rPr>
          <w:rFonts w:ascii="Arial Nova Cond" w:hAnsi="Arial Nova Cond"/>
          <w:sz w:val="28"/>
          <w:szCs w:val="28"/>
        </w:rPr>
      </w:pPr>
    </w:p>
    <w:p w14:paraId="2814FD87" w14:textId="484EF112" w:rsidR="00CF6115" w:rsidRDefault="00CF6115">
      <w:pPr>
        <w:rPr>
          <w:rFonts w:ascii="Arial Nova Cond" w:hAnsi="Arial Nova Cond"/>
          <w:sz w:val="28"/>
          <w:szCs w:val="28"/>
        </w:rPr>
      </w:pPr>
    </w:p>
    <w:p w14:paraId="17830EE4" w14:textId="19DF0205" w:rsidR="00CF6115" w:rsidRDefault="00CF6115">
      <w:pPr>
        <w:rPr>
          <w:rFonts w:ascii="Arial Nova Cond" w:hAnsi="Arial Nova Cond"/>
          <w:sz w:val="28"/>
          <w:szCs w:val="28"/>
        </w:rPr>
      </w:pPr>
    </w:p>
    <w:p w14:paraId="6963D37A" w14:textId="23839F58" w:rsidR="00CF6115" w:rsidRDefault="00CF6115" w:rsidP="00CF6115">
      <w:pPr>
        <w:pBdr>
          <w:bottom w:val="single" w:sz="4" w:space="1" w:color="auto"/>
        </w:pBdr>
        <w:jc w:val="center"/>
        <w:rPr>
          <w:rFonts w:ascii="Arial" w:hAnsi="Arial" w:cs="Arial"/>
          <w:color w:val="000000"/>
          <w:szCs w:val="20"/>
        </w:rPr>
      </w:pPr>
      <w:r>
        <w:rPr>
          <w:sz w:val="32"/>
        </w:rPr>
        <w:lastRenderedPageBreak/>
        <w:t>INDICE</w:t>
      </w:r>
    </w:p>
    <w:p w14:paraId="35B4CCE8" w14:textId="77777777" w:rsidR="00CF6115" w:rsidRDefault="00CF6115" w:rsidP="00CF6115">
      <w:pPr>
        <w:jc w:val="right"/>
        <w:rPr>
          <w:rFonts w:ascii="Arial" w:hAnsi="Arial" w:cs="Arial"/>
          <w:color w:val="000000"/>
          <w:sz w:val="20"/>
          <w:szCs w:val="20"/>
        </w:rPr>
      </w:pPr>
    </w:p>
    <w:p w14:paraId="7425B519" w14:textId="77777777" w:rsidR="00CF6115" w:rsidRDefault="00CF6115" w:rsidP="00CF6115">
      <w:pPr>
        <w:jc w:val="right"/>
        <w:rPr>
          <w:rFonts w:ascii="Arial" w:hAnsi="Arial" w:cs="Arial"/>
          <w:color w:val="000000"/>
          <w:sz w:val="20"/>
          <w:szCs w:val="20"/>
        </w:rPr>
      </w:pPr>
    </w:p>
    <w:p w14:paraId="65A17199" w14:textId="600AF334" w:rsidR="00CF6115" w:rsidRDefault="0083096D" w:rsidP="00CF6115">
      <w:pPr>
        <w:pStyle w:val="ListParagraph"/>
        <w:numPr>
          <w:ilvl w:val="0"/>
          <w:numId w:val="1"/>
        </w:numPr>
        <w:spacing w:line="360" w:lineRule="auto"/>
      </w:pPr>
      <w:hyperlink r:id="rId8" w:anchor="marc2" w:history="1">
        <w:r w:rsidR="00CF6115">
          <w:rPr>
            <w:rStyle w:val="Hyperlink"/>
            <w:rFonts w:eastAsia="Times New Roman" w:cstheme="minorHAnsi"/>
            <w:color w:val="auto"/>
            <w:sz w:val="26"/>
            <w:szCs w:val="24"/>
            <w:u w:val="none"/>
            <w:lang w:eastAsia="es-ES"/>
          </w:rPr>
          <w:t>INTRODUCCIÓN</w:t>
        </w:r>
      </w:hyperlink>
      <w:r w:rsidR="00136D1F">
        <w:rPr>
          <w:rStyle w:val="Hyperlink"/>
          <w:rFonts w:eastAsia="Times New Roman" w:cstheme="minorHAnsi"/>
          <w:color w:val="auto"/>
          <w:sz w:val="26"/>
          <w:szCs w:val="24"/>
          <w:u w:val="none"/>
          <w:lang w:eastAsia="es-ES"/>
        </w:rPr>
        <w:t>……………………………………………………………………………… 3</w:t>
      </w:r>
    </w:p>
    <w:p w14:paraId="7D8FDB9C" w14:textId="190E5EFB" w:rsidR="00CF6115" w:rsidRDefault="0083096D" w:rsidP="00CF6115">
      <w:pPr>
        <w:pStyle w:val="ListParagraph"/>
        <w:numPr>
          <w:ilvl w:val="0"/>
          <w:numId w:val="1"/>
        </w:numPr>
        <w:spacing w:line="360" w:lineRule="auto"/>
      </w:pPr>
      <w:hyperlink r:id="rId9" w:anchor="marc3" w:history="1">
        <w:r w:rsidR="00CF6115">
          <w:rPr>
            <w:rStyle w:val="Hyperlink"/>
            <w:rFonts w:eastAsia="Times New Roman" w:cstheme="minorHAnsi"/>
            <w:color w:val="auto"/>
            <w:sz w:val="26"/>
            <w:szCs w:val="24"/>
            <w:u w:val="none"/>
            <w:lang w:eastAsia="es-ES"/>
          </w:rPr>
          <w:t>HIPÓTESIS</w:t>
        </w:r>
      </w:hyperlink>
      <w:r w:rsidR="00275A79">
        <w:rPr>
          <w:rStyle w:val="Hyperlink"/>
          <w:rFonts w:eastAsia="Times New Roman" w:cstheme="minorHAnsi"/>
          <w:color w:val="auto"/>
          <w:sz w:val="26"/>
          <w:szCs w:val="24"/>
          <w:u w:val="none"/>
          <w:lang w:eastAsia="es-ES"/>
        </w:rPr>
        <w:t xml:space="preserve"> </w:t>
      </w:r>
      <w:r w:rsidR="00113E3F">
        <w:rPr>
          <w:rStyle w:val="Hyperlink"/>
          <w:rFonts w:eastAsia="Times New Roman" w:cstheme="minorHAnsi"/>
          <w:color w:val="auto"/>
          <w:sz w:val="26"/>
          <w:szCs w:val="24"/>
          <w:u w:val="none"/>
          <w:lang w:eastAsia="es-ES"/>
        </w:rPr>
        <w:t>……………………………………………………………………………………… 5</w:t>
      </w:r>
    </w:p>
    <w:p w14:paraId="12E8F87E" w14:textId="32BAEDC1" w:rsidR="00CF6115" w:rsidRDefault="00CF6115" w:rsidP="00CF6115">
      <w:pPr>
        <w:pStyle w:val="ListParagraph"/>
        <w:numPr>
          <w:ilvl w:val="0"/>
          <w:numId w:val="1"/>
        </w:numPr>
        <w:spacing w:line="360" w:lineRule="auto"/>
      </w:pPr>
      <w:r>
        <w:rPr>
          <w:rFonts w:eastAsia="Times New Roman" w:cstheme="minorHAnsi"/>
          <w:sz w:val="26"/>
          <w:szCs w:val="24"/>
          <w:lang w:eastAsia="es-ES"/>
        </w:rPr>
        <w:t>OBJETIVOS</w:t>
      </w:r>
      <w:proofErr w:type="gramStart"/>
      <w:r w:rsidR="00DB0C10">
        <w:rPr>
          <w:rFonts w:eastAsia="Times New Roman" w:cstheme="minorHAnsi"/>
          <w:sz w:val="26"/>
          <w:szCs w:val="24"/>
          <w:lang w:eastAsia="es-ES"/>
        </w:rPr>
        <w:t xml:space="preserve"> ..</w:t>
      </w:r>
      <w:proofErr w:type="gramEnd"/>
      <w:r w:rsidR="00275A79">
        <w:rPr>
          <w:rStyle w:val="Hyperlink"/>
          <w:rFonts w:eastAsia="Times New Roman" w:cstheme="minorHAnsi"/>
          <w:color w:val="auto"/>
          <w:sz w:val="26"/>
          <w:szCs w:val="24"/>
          <w:u w:val="none"/>
          <w:lang w:eastAsia="es-ES"/>
        </w:rPr>
        <w:t>…………………………………………………………………………………… 5</w:t>
      </w:r>
    </w:p>
    <w:p w14:paraId="0E91C754" w14:textId="6CAA2D36" w:rsidR="00CF6115" w:rsidRDefault="0083096D" w:rsidP="00CF6115">
      <w:pPr>
        <w:pStyle w:val="ListParagraph"/>
        <w:numPr>
          <w:ilvl w:val="0"/>
          <w:numId w:val="1"/>
        </w:numPr>
        <w:spacing w:line="360" w:lineRule="auto"/>
      </w:pPr>
      <w:hyperlink r:id="rId10" w:anchor="marc4" w:history="1">
        <w:r w:rsidR="00CF6115">
          <w:rPr>
            <w:rStyle w:val="Hyperlink"/>
            <w:rFonts w:eastAsia="Times New Roman" w:cstheme="minorHAnsi"/>
            <w:color w:val="auto"/>
            <w:sz w:val="26"/>
            <w:szCs w:val="24"/>
            <w:u w:val="none"/>
            <w:lang w:eastAsia="es-ES"/>
          </w:rPr>
          <w:t>METODOLOGÍA</w:t>
        </w:r>
      </w:hyperlink>
      <w:r w:rsidR="00C46FBC">
        <w:rPr>
          <w:rStyle w:val="Hyperlink"/>
          <w:rFonts w:eastAsia="Times New Roman" w:cstheme="minorHAnsi"/>
          <w:color w:val="auto"/>
          <w:sz w:val="26"/>
          <w:szCs w:val="24"/>
          <w:u w:val="none"/>
          <w:lang w:eastAsia="es-ES"/>
        </w:rPr>
        <w:t xml:space="preserve"> ……………………………………………………………………………… 6</w:t>
      </w:r>
    </w:p>
    <w:p w14:paraId="099894EC" w14:textId="66EBA8C7" w:rsidR="00CF6115" w:rsidRDefault="0083096D" w:rsidP="00CF6115">
      <w:pPr>
        <w:pStyle w:val="ListParagraph"/>
        <w:numPr>
          <w:ilvl w:val="0"/>
          <w:numId w:val="1"/>
        </w:numPr>
        <w:spacing w:line="360" w:lineRule="auto"/>
      </w:pPr>
      <w:hyperlink r:id="rId11" w:anchor="marc5" w:history="1">
        <w:r w:rsidR="00CF6115">
          <w:rPr>
            <w:rStyle w:val="Hyperlink"/>
            <w:rFonts w:eastAsia="Times New Roman" w:cstheme="minorHAnsi"/>
            <w:color w:val="auto"/>
            <w:sz w:val="26"/>
            <w:szCs w:val="24"/>
            <w:u w:val="none"/>
            <w:lang w:eastAsia="es-ES"/>
          </w:rPr>
          <w:t>ÍNDICE POR CAPÍTULOS Y TEMAS DEL TRABAJO</w:t>
        </w:r>
      </w:hyperlink>
      <w:r w:rsidR="00C46FBC">
        <w:rPr>
          <w:rStyle w:val="Hyperlink"/>
          <w:rFonts w:eastAsia="Times New Roman" w:cstheme="minorHAnsi"/>
          <w:color w:val="auto"/>
          <w:sz w:val="26"/>
          <w:szCs w:val="24"/>
          <w:u w:val="none"/>
          <w:lang w:eastAsia="es-ES"/>
        </w:rPr>
        <w:t xml:space="preserve"> ………………………</w:t>
      </w:r>
      <w:proofErr w:type="gramStart"/>
      <w:r w:rsidR="00C46FBC">
        <w:rPr>
          <w:rStyle w:val="Hyperlink"/>
          <w:rFonts w:eastAsia="Times New Roman" w:cstheme="minorHAnsi"/>
          <w:color w:val="auto"/>
          <w:sz w:val="26"/>
          <w:szCs w:val="24"/>
          <w:u w:val="none"/>
          <w:lang w:eastAsia="es-ES"/>
        </w:rPr>
        <w:t>……</w:t>
      </w:r>
      <w:r w:rsidR="00AB550E">
        <w:rPr>
          <w:rStyle w:val="Hyperlink"/>
          <w:rFonts w:eastAsia="Times New Roman" w:cstheme="minorHAnsi"/>
          <w:color w:val="auto"/>
          <w:sz w:val="26"/>
          <w:szCs w:val="24"/>
          <w:u w:val="none"/>
          <w:lang w:eastAsia="es-ES"/>
        </w:rPr>
        <w:t>.</w:t>
      </w:r>
      <w:proofErr w:type="gramEnd"/>
      <w:r w:rsidR="00AB550E">
        <w:rPr>
          <w:rStyle w:val="Hyperlink"/>
          <w:rFonts w:eastAsia="Times New Roman" w:cstheme="minorHAnsi"/>
          <w:color w:val="auto"/>
          <w:sz w:val="26"/>
          <w:szCs w:val="24"/>
          <w:u w:val="none"/>
          <w:lang w:eastAsia="es-ES"/>
        </w:rPr>
        <w:t xml:space="preserve">. </w:t>
      </w:r>
      <w:r w:rsidR="00C46FBC">
        <w:rPr>
          <w:rStyle w:val="Hyperlink"/>
          <w:rFonts w:eastAsia="Times New Roman" w:cstheme="minorHAnsi"/>
          <w:color w:val="auto"/>
          <w:sz w:val="26"/>
          <w:szCs w:val="24"/>
          <w:u w:val="none"/>
          <w:lang w:eastAsia="es-ES"/>
        </w:rPr>
        <w:t>7</w:t>
      </w:r>
    </w:p>
    <w:p w14:paraId="3D95C613" w14:textId="63C00CD2" w:rsidR="00CF6115" w:rsidRDefault="0083096D" w:rsidP="00CF6115">
      <w:pPr>
        <w:pStyle w:val="ListParagraph"/>
        <w:numPr>
          <w:ilvl w:val="0"/>
          <w:numId w:val="1"/>
        </w:numPr>
        <w:spacing w:line="360" w:lineRule="auto"/>
      </w:pPr>
      <w:hyperlink r:id="rId12" w:anchor="marc7" w:history="1">
        <w:r w:rsidR="00CF6115">
          <w:rPr>
            <w:rStyle w:val="Hyperlink"/>
            <w:rFonts w:eastAsia="Times New Roman" w:cstheme="minorHAnsi"/>
            <w:color w:val="auto"/>
            <w:sz w:val="26"/>
            <w:szCs w:val="24"/>
            <w:u w:val="none"/>
            <w:lang w:eastAsia="es-ES"/>
          </w:rPr>
          <w:t>CRONOGRAMA DE LAS TAREAS A REALIZAR</w:t>
        </w:r>
      </w:hyperlink>
      <w:r w:rsidR="00881F99">
        <w:rPr>
          <w:rStyle w:val="Hyperlink"/>
          <w:rFonts w:eastAsia="Times New Roman" w:cstheme="minorHAnsi"/>
          <w:color w:val="auto"/>
          <w:sz w:val="26"/>
          <w:szCs w:val="24"/>
          <w:u w:val="none"/>
          <w:lang w:eastAsia="es-ES"/>
        </w:rPr>
        <w:t xml:space="preserve"> …………………………………… 8</w:t>
      </w:r>
    </w:p>
    <w:p w14:paraId="35DCA46A" w14:textId="133943FC" w:rsidR="00CF6115" w:rsidRPr="001112E5" w:rsidRDefault="0083096D" w:rsidP="00CF6115">
      <w:pPr>
        <w:pStyle w:val="ListParagraph"/>
        <w:numPr>
          <w:ilvl w:val="0"/>
          <w:numId w:val="1"/>
        </w:numPr>
        <w:spacing w:line="360" w:lineRule="auto"/>
        <w:rPr>
          <w:rStyle w:val="Hyperlink"/>
          <w:color w:val="auto"/>
          <w:u w:val="none"/>
        </w:rPr>
      </w:pPr>
      <w:hyperlink r:id="rId13" w:anchor="marc6" w:history="1">
        <w:proofErr w:type="gramStart"/>
        <w:r w:rsidR="00CF6115">
          <w:rPr>
            <w:rStyle w:val="Hyperlink"/>
            <w:rFonts w:eastAsia="Times New Roman" w:cstheme="minorHAnsi"/>
            <w:color w:val="auto"/>
            <w:sz w:val="26"/>
            <w:szCs w:val="24"/>
            <w:u w:val="none"/>
            <w:lang w:eastAsia="es-ES"/>
          </w:rPr>
          <w:t>BIBLIOGRAFÍA A CONSULTAR</w:t>
        </w:r>
        <w:proofErr w:type="gramEnd"/>
      </w:hyperlink>
      <w:r w:rsidR="00881F99">
        <w:rPr>
          <w:rStyle w:val="Hyperlink"/>
          <w:rFonts w:eastAsia="Times New Roman" w:cstheme="minorHAnsi"/>
          <w:color w:val="auto"/>
          <w:sz w:val="26"/>
          <w:szCs w:val="24"/>
          <w:u w:val="none"/>
          <w:lang w:eastAsia="es-ES"/>
        </w:rPr>
        <w:t xml:space="preserve"> …………………………………………………………</w:t>
      </w:r>
      <w:r w:rsidR="004E3E81">
        <w:rPr>
          <w:rStyle w:val="Hyperlink"/>
          <w:rFonts w:eastAsia="Times New Roman" w:cstheme="minorHAnsi"/>
          <w:color w:val="auto"/>
          <w:sz w:val="26"/>
          <w:szCs w:val="24"/>
          <w:u w:val="none"/>
          <w:lang w:eastAsia="es-ES"/>
        </w:rPr>
        <w:t>.</w:t>
      </w:r>
      <w:r w:rsidR="00881F99">
        <w:rPr>
          <w:rStyle w:val="Hyperlink"/>
          <w:rFonts w:eastAsia="Times New Roman" w:cstheme="minorHAnsi"/>
          <w:color w:val="auto"/>
          <w:sz w:val="26"/>
          <w:szCs w:val="24"/>
          <w:u w:val="none"/>
          <w:lang w:eastAsia="es-ES"/>
        </w:rPr>
        <w:t xml:space="preserve"> 9</w:t>
      </w:r>
    </w:p>
    <w:p w14:paraId="2F04F12A" w14:textId="11A6E6B4" w:rsidR="001112E5" w:rsidRDefault="001112E5" w:rsidP="001112E5">
      <w:pPr>
        <w:spacing w:line="360" w:lineRule="auto"/>
      </w:pPr>
    </w:p>
    <w:p w14:paraId="4AED31E0" w14:textId="089F37D8" w:rsidR="001112E5" w:rsidRDefault="001112E5" w:rsidP="001112E5">
      <w:pPr>
        <w:spacing w:line="360" w:lineRule="auto"/>
      </w:pPr>
    </w:p>
    <w:p w14:paraId="5F2E084C" w14:textId="0401399C" w:rsidR="001112E5" w:rsidRDefault="001112E5" w:rsidP="001112E5">
      <w:pPr>
        <w:spacing w:line="360" w:lineRule="auto"/>
      </w:pPr>
    </w:p>
    <w:p w14:paraId="3E0BBBA9" w14:textId="632B1FC1" w:rsidR="001112E5" w:rsidRDefault="001112E5" w:rsidP="001112E5">
      <w:pPr>
        <w:spacing w:line="360" w:lineRule="auto"/>
      </w:pPr>
    </w:p>
    <w:p w14:paraId="086E1565" w14:textId="023774D9" w:rsidR="001112E5" w:rsidRDefault="001112E5" w:rsidP="001112E5">
      <w:pPr>
        <w:spacing w:line="360" w:lineRule="auto"/>
      </w:pPr>
    </w:p>
    <w:p w14:paraId="248A624E" w14:textId="6BEA0A06" w:rsidR="001112E5" w:rsidRDefault="001112E5" w:rsidP="001112E5">
      <w:pPr>
        <w:spacing w:line="360" w:lineRule="auto"/>
      </w:pPr>
    </w:p>
    <w:p w14:paraId="0C8F8829" w14:textId="796749A8" w:rsidR="001112E5" w:rsidRDefault="001112E5" w:rsidP="001112E5">
      <w:pPr>
        <w:spacing w:line="360" w:lineRule="auto"/>
      </w:pPr>
    </w:p>
    <w:p w14:paraId="0A81BE27" w14:textId="2E68850F" w:rsidR="001112E5" w:rsidRDefault="001112E5" w:rsidP="001112E5">
      <w:pPr>
        <w:spacing w:line="360" w:lineRule="auto"/>
      </w:pPr>
    </w:p>
    <w:p w14:paraId="7AC54E56" w14:textId="7E5B3ACA" w:rsidR="001112E5" w:rsidRDefault="001112E5" w:rsidP="001112E5">
      <w:pPr>
        <w:spacing w:line="360" w:lineRule="auto"/>
      </w:pPr>
    </w:p>
    <w:p w14:paraId="0CEB59D6" w14:textId="3BE2235C" w:rsidR="001112E5" w:rsidRDefault="001112E5" w:rsidP="001112E5">
      <w:pPr>
        <w:spacing w:line="360" w:lineRule="auto"/>
      </w:pPr>
    </w:p>
    <w:p w14:paraId="6D73583C" w14:textId="7D0CF180" w:rsidR="001112E5" w:rsidRDefault="001112E5" w:rsidP="001112E5">
      <w:pPr>
        <w:spacing w:line="360" w:lineRule="auto"/>
      </w:pPr>
    </w:p>
    <w:p w14:paraId="7499B781" w14:textId="4821C161" w:rsidR="001112E5" w:rsidRDefault="001112E5" w:rsidP="001112E5">
      <w:pPr>
        <w:spacing w:line="360" w:lineRule="auto"/>
      </w:pPr>
    </w:p>
    <w:p w14:paraId="52048745" w14:textId="12C64486" w:rsidR="001112E5" w:rsidRDefault="001112E5" w:rsidP="001112E5">
      <w:pPr>
        <w:spacing w:line="360" w:lineRule="auto"/>
      </w:pPr>
    </w:p>
    <w:p w14:paraId="5B3F9614" w14:textId="316D6F75" w:rsidR="001112E5" w:rsidRDefault="001112E5" w:rsidP="001112E5">
      <w:pPr>
        <w:spacing w:line="360" w:lineRule="auto"/>
      </w:pPr>
    </w:p>
    <w:p w14:paraId="4E59AE73" w14:textId="61864E89" w:rsidR="001112E5" w:rsidRDefault="001112E5" w:rsidP="001112E5">
      <w:pPr>
        <w:spacing w:line="360" w:lineRule="auto"/>
      </w:pPr>
    </w:p>
    <w:p w14:paraId="787FD906" w14:textId="5BB5B3AA" w:rsidR="001112E5" w:rsidRDefault="001112E5" w:rsidP="001112E5">
      <w:pPr>
        <w:spacing w:line="360" w:lineRule="auto"/>
      </w:pPr>
    </w:p>
    <w:p w14:paraId="1D4069F8" w14:textId="6DBD1FE3" w:rsidR="00757897" w:rsidRPr="00244925" w:rsidRDefault="00757897" w:rsidP="00244925">
      <w:pPr>
        <w:pStyle w:val="ListParagraph"/>
        <w:numPr>
          <w:ilvl w:val="0"/>
          <w:numId w:val="2"/>
        </w:numPr>
        <w:tabs>
          <w:tab w:val="left" w:pos="709"/>
        </w:tabs>
        <w:spacing w:after="0" w:line="360" w:lineRule="auto"/>
        <w:ind w:left="1134"/>
        <w:jc w:val="both"/>
        <w:rPr>
          <w:i/>
          <w:iCs/>
          <w:sz w:val="28"/>
          <w:szCs w:val="28"/>
        </w:rPr>
      </w:pPr>
      <w:r w:rsidRPr="00244925">
        <w:rPr>
          <w:i/>
          <w:iCs/>
          <w:sz w:val="28"/>
          <w:szCs w:val="28"/>
        </w:rPr>
        <w:lastRenderedPageBreak/>
        <w:t>Introducción</w:t>
      </w:r>
    </w:p>
    <w:p w14:paraId="5208F2F5" w14:textId="77777777" w:rsidR="00757897" w:rsidRPr="00757897" w:rsidRDefault="00757897" w:rsidP="00D37DFB">
      <w:pPr>
        <w:spacing w:after="0" w:line="360" w:lineRule="auto"/>
        <w:jc w:val="both"/>
        <w:rPr>
          <w:i/>
          <w:iCs/>
        </w:rPr>
      </w:pPr>
    </w:p>
    <w:p w14:paraId="747AD6FE" w14:textId="39A4AA70" w:rsidR="00E77ABD" w:rsidRPr="0029143A" w:rsidRDefault="00E05BE8" w:rsidP="00244925">
      <w:pPr>
        <w:spacing w:after="0" w:line="360" w:lineRule="auto"/>
        <w:ind w:firstLine="414"/>
        <w:jc w:val="both"/>
        <w:rPr>
          <w:rFonts w:cstheme="minorHAnsi"/>
          <w:sz w:val="24"/>
          <w:szCs w:val="24"/>
        </w:rPr>
      </w:pPr>
      <w:r w:rsidRPr="0029143A">
        <w:rPr>
          <w:rFonts w:cstheme="minorHAnsi"/>
          <w:sz w:val="24"/>
          <w:szCs w:val="24"/>
        </w:rPr>
        <w:t xml:space="preserve">La ayuda oficial al desarrollo </w:t>
      </w:r>
      <w:r w:rsidR="00763D6D" w:rsidRPr="0029143A">
        <w:rPr>
          <w:rFonts w:cstheme="minorHAnsi"/>
          <w:sz w:val="24"/>
          <w:szCs w:val="24"/>
        </w:rPr>
        <w:t xml:space="preserve">(AOD) </w:t>
      </w:r>
      <w:r w:rsidR="0059549C" w:rsidRPr="0029143A">
        <w:rPr>
          <w:rFonts w:cstheme="minorHAnsi"/>
          <w:sz w:val="24"/>
          <w:szCs w:val="24"/>
        </w:rPr>
        <w:t>ha significado un factor importante en el crecimiento económico</w:t>
      </w:r>
      <w:r w:rsidR="003F63CF" w:rsidRPr="0029143A">
        <w:rPr>
          <w:rFonts w:cstheme="minorHAnsi"/>
          <w:sz w:val="24"/>
          <w:szCs w:val="24"/>
        </w:rPr>
        <w:t xml:space="preserve"> de los países en desarrollo</w:t>
      </w:r>
      <w:r w:rsidR="0059549C" w:rsidRPr="0029143A">
        <w:rPr>
          <w:rFonts w:cstheme="minorHAnsi"/>
          <w:sz w:val="24"/>
          <w:szCs w:val="24"/>
        </w:rPr>
        <w:t xml:space="preserve"> </w:t>
      </w:r>
      <w:r w:rsidR="003C3F0D" w:rsidRPr="0029143A">
        <w:rPr>
          <w:rFonts w:cstheme="minorHAnsi"/>
          <w:sz w:val="24"/>
          <w:szCs w:val="24"/>
        </w:rPr>
        <w:t xml:space="preserve">y de </w:t>
      </w:r>
      <w:r w:rsidR="007065F9" w:rsidRPr="0029143A">
        <w:rPr>
          <w:rFonts w:cstheme="minorHAnsi"/>
          <w:sz w:val="24"/>
          <w:szCs w:val="24"/>
        </w:rPr>
        <w:t>la economía en general</w:t>
      </w:r>
      <w:r w:rsidR="003C3F0D" w:rsidRPr="0029143A">
        <w:rPr>
          <w:rFonts w:cstheme="minorHAnsi"/>
          <w:sz w:val="24"/>
          <w:szCs w:val="24"/>
        </w:rPr>
        <w:t>.</w:t>
      </w:r>
      <w:r w:rsidR="009033A0" w:rsidRPr="0029143A">
        <w:rPr>
          <w:rFonts w:cstheme="minorHAnsi"/>
          <w:sz w:val="24"/>
          <w:szCs w:val="24"/>
        </w:rPr>
        <w:t xml:space="preserve"> </w:t>
      </w:r>
    </w:p>
    <w:p w14:paraId="5F7355F3" w14:textId="2A3D7AB2" w:rsidR="00CA651D" w:rsidRPr="0029143A" w:rsidRDefault="007065F9" w:rsidP="00F427EA">
      <w:pPr>
        <w:spacing w:after="0" w:line="360" w:lineRule="auto"/>
        <w:ind w:firstLine="414"/>
        <w:jc w:val="both"/>
        <w:rPr>
          <w:rFonts w:cstheme="minorHAnsi"/>
          <w:sz w:val="24"/>
          <w:szCs w:val="24"/>
        </w:rPr>
      </w:pPr>
      <w:r w:rsidRPr="0029143A">
        <w:rPr>
          <w:rFonts w:cstheme="minorHAnsi"/>
          <w:sz w:val="24"/>
          <w:szCs w:val="24"/>
        </w:rPr>
        <w:t>La</w:t>
      </w:r>
      <w:r w:rsidR="00DF0EB4" w:rsidRPr="0029143A">
        <w:rPr>
          <w:rFonts w:cstheme="minorHAnsi"/>
          <w:sz w:val="24"/>
          <w:szCs w:val="24"/>
        </w:rPr>
        <w:t xml:space="preserve"> importancia de la ayuda exterior fue reconocida específicamente en los Objetivos de Desarrollo del Milenio (ODM) </w:t>
      </w:r>
      <w:r w:rsidR="00E431AC" w:rsidRPr="0029143A">
        <w:rPr>
          <w:rFonts w:cstheme="minorHAnsi"/>
          <w:sz w:val="24"/>
          <w:szCs w:val="24"/>
        </w:rPr>
        <w:t xml:space="preserve">como </w:t>
      </w:r>
      <w:r w:rsidR="00DF0EB4" w:rsidRPr="0029143A">
        <w:rPr>
          <w:rFonts w:cstheme="minorHAnsi"/>
          <w:sz w:val="24"/>
          <w:szCs w:val="24"/>
        </w:rPr>
        <w:t>plan de iniciativas para satisfacer las necesidades de 148 países</w:t>
      </w:r>
      <w:r w:rsidR="00E431AC" w:rsidRPr="0029143A">
        <w:rPr>
          <w:rFonts w:cstheme="minorHAnsi"/>
          <w:sz w:val="24"/>
          <w:szCs w:val="24"/>
        </w:rPr>
        <w:t xml:space="preserve"> en desarrollo.</w:t>
      </w:r>
      <w:r w:rsidR="006A749A" w:rsidRPr="0029143A">
        <w:rPr>
          <w:rFonts w:cstheme="minorHAnsi"/>
          <w:sz w:val="24"/>
          <w:szCs w:val="24"/>
        </w:rPr>
        <w:t xml:space="preserve"> </w:t>
      </w:r>
      <w:r w:rsidR="0070022D" w:rsidRPr="0029143A">
        <w:rPr>
          <w:rFonts w:cstheme="minorHAnsi"/>
          <w:sz w:val="24"/>
          <w:szCs w:val="24"/>
        </w:rPr>
        <w:t xml:space="preserve"> El objetivo de que ca</w:t>
      </w:r>
      <w:r w:rsidR="00DF3765" w:rsidRPr="0029143A">
        <w:rPr>
          <w:rFonts w:cstheme="minorHAnsi"/>
          <w:sz w:val="24"/>
          <w:szCs w:val="24"/>
        </w:rPr>
        <w:t>d</w:t>
      </w:r>
      <w:r w:rsidR="0070022D" w:rsidRPr="0029143A">
        <w:rPr>
          <w:rFonts w:cstheme="minorHAnsi"/>
          <w:sz w:val="24"/>
          <w:szCs w:val="24"/>
        </w:rPr>
        <w:t xml:space="preserve">a país donante aportara </w:t>
      </w:r>
      <w:r w:rsidR="00DF0EB4" w:rsidRPr="0029143A">
        <w:rPr>
          <w:rFonts w:cstheme="minorHAnsi"/>
          <w:sz w:val="24"/>
          <w:szCs w:val="24"/>
        </w:rPr>
        <w:t xml:space="preserve">0,7% </w:t>
      </w:r>
      <w:r w:rsidR="0070022D" w:rsidRPr="0029143A">
        <w:rPr>
          <w:rFonts w:cstheme="minorHAnsi"/>
          <w:sz w:val="24"/>
          <w:szCs w:val="24"/>
        </w:rPr>
        <w:t xml:space="preserve">de su </w:t>
      </w:r>
      <w:r w:rsidR="00D429A4" w:rsidRPr="0029143A">
        <w:rPr>
          <w:rFonts w:cstheme="minorHAnsi"/>
          <w:sz w:val="24"/>
          <w:szCs w:val="24"/>
        </w:rPr>
        <w:t>RNB</w:t>
      </w:r>
      <w:r w:rsidR="0070022D" w:rsidRPr="0029143A">
        <w:rPr>
          <w:rFonts w:cstheme="minorHAnsi"/>
          <w:sz w:val="24"/>
          <w:szCs w:val="24"/>
        </w:rPr>
        <w:t xml:space="preserve"> en </w:t>
      </w:r>
      <w:r w:rsidR="00DF0EB4" w:rsidRPr="0029143A">
        <w:rPr>
          <w:rFonts w:cstheme="minorHAnsi"/>
          <w:sz w:val="24"/>
          <w:szCs w:val="24"/>
        </w:rPr>
        <w:t xml:space="preserve">AOD fue establecida por decisión de las Naciones Unidas en 1970. Con este compromiso, se suponía que </w:t>
      </w:r>
      <w:r w:rsidR="009D7FCB" w:rsidRPr="0029143A">
        <w:rPr>
          <w:rFonts w:cstheme="minorHAnsi"/>
          <w:sz w:val="24"/>
          <w:szCs w:val="24"/>
        </w:rPr>
        <w:t xml:space="preserve">los </w:t>
      </w:r>
      <w:r w:rsidR="00DF0EB4" w:rsidRPr="0029143A">
        <w:rPr>
          <w:rFonts w:cstheme="minorHAnsi"/>
          <w:sz w:val="24"/>
          <w:szCs w:val="24"/>
        </w:rPr>
        <w:t>país</w:t>
      </w:r>
      <w:r w:rsidR="009D7FCB" w:rsidRPr="0029143A">
        <w:rPr>
          <w:rFonts w:cstheme="minorHAnsi"/>
          <w:sz w:val="24"/>
          <w:szCs w:val="24"/>
        </w:rPr>
        <w:t>es</w:t>
      </w:r>
      <w:r w:rsidR="00DF0EB4" w:rsidRPr="0029143A">
        <w:rPr>
          <w:rFonts w:cstheme="minorHAnsi"/>
          <w:sz w:val="24"/>
          <w:szCs w:val="24"/>
        </w:rPr>
        <w:t xml:space="preserve"> avanzado</w:t>
      </w:r>
      <w:r w:rsidR="009D7FCB" w:rsidRPr="0029143A">
        <w:rPr>
          <w:rFonts w:cstheme="minorHAnsi"/>
          <w:sz w:val="24"/>
          <w:szCs w:val="24"/>
        </w:rPr>
        <w:t>s</w:t>
      </w:r>
      <w:r w:rsidR="00DF0EB4" w:rsidRPr="0029143A">
        <w:rPr>
          <w:rFonts w:cstheme="minorHAnsi"/>
          <w:sz w:val="24"/>
          <w:szCs w:val="24"/>
        </w:rPr>
        <w:t xml:space="preserve"> aumentaría</w:t>
      </w:r>
      <w:r w:rsidR="009D7FCB" w:rsidRPr="0029143A">
        <w:rPr>
          <w:rFonts w:cstheme="minorHAnsi"/>
          <w:sz w:val="24"/>
          <w:szCs w:val="24"/>
        </w:rPr>
        <w:t>n</w:t>
      </w:r>
      <w:r w:rsidR="00DF0EB4" w:rsidRPr="0029143A">
        <w:rPr>
          <w:rFonts w:cstheme="minorHAnsi"/>
          <w:sz w:val="24"/>
          <w:szCs w:val="24"/>
        </w:rPr>
        <w:t xml:space="preserve"> progresivamente su asistencia </w:t>
      </w:r>
      <w:r w:rsidR="00EE272D" w:rsidRPr="0029143A">
        <w:rPr>
          <w:rFonts w:cstheme="minorHAnsi"/>
          <w:sz w:val="24"/>
          <w:szCs w:val="24"/>
        </w:rPr>
        <w:t xml:space="preserve">en </w:t>
      </w:r>
      <w:r w:rsidR="00DF0EB4" w:rsidRPr="0029143A">
        <w:rPr>
          <w:rFonts w:cstheme="minorHAnsi"/>
          <w:sz w:val="24"/>
          <w:szCs w:val="24"/>
        </w:rPr>
        <w:t>AOD a los 148 países para 201</w:t>
      </w:r>
      <w:r w:rsidR="00F31803" w:rsidRPr="0029143A">
        <w:rPr>
          <w:rFonts w:cstheme="minorHAnsi"/>
          <w:sz w:val="24"/>
          <w:szCs w:val="24"/>
        </w:rPr>
        <w:t xml:space="preserve">5. Aunque la mayoría de </w:t>
      </w:r>
      <w:r w:rsidR="00D37DFB" w:rsidRPr="0029143A">
        <w:rPr>
          <w:rFonts w:cstheme="minorHAnsi"/>
          <w:sz w:val="24"/>
          <w:szCs w:val="24"/>
        </w:rPr>
        <w:t>los países</w:t>
      </w:r>
      <w:r w:rsidR="00F31803" w:rsidRPr="0029143A">
        <w:rPr>
          <w:rFonts w:cstheme="minorHAnsi"/>
          <w:sz w:val="24"/>
          <w:szCs w:val="24"/>
        </w:rPr>
        <w:t xml:space="preserve"> </w:t>
      </w:r>
      <w:r w:rsidR="008219AA" w:rsidRPr="0029143A">
        <w:rPr>
          <w:rFonts w:cstheme="minorHAnsi"/>
          <w:sz w:val="24"/>
          <w:szCs w:val="24"/>
        </w:rPr>
        <w:t xml:space="preserve">no han logrado dicho objetivo, muchos mencionan que </w:t>
      </w:r>
      <w:r w:rsidR="0016396A" w:rsidRPr="0029143A">
        <w:rPr>
          <w:rFonts w:cstheme="minorHAnsi"/>
          <w:sz w:val="24"/>
          <w:szCs w:val="24"/>
        </w:rPr>
        <w:t xml:space="preserve">el no cumplimiento se debe a </w:t>
      </w:r>
      <w:r w:rsidR="00FA2914" w:rsidRPr="0029143A">
        <w:rPr>
          <w:rFonts w:cstheme="minorHAnsi"/>
          <w:sz w:val="24"/>
          <w:szCs w:val="24"/>
        </w:rPr>
        <w:t>que la ayuda para el desarrollo debe ser juzgada por criterios de efectividad</w:t>
      </w:r>
      <w:r w:rsidR="00A4514A" w:rsidRPr="0029143A">
        <w:rPr>
          <w:rFonts w:cstheme="minorHAnsi"/>
          <w:sz w:val="24"/>
          <w:szCs w:val="24"/>
        </w:rPr>
        <w:t xml:space="preserve"> y </w:t>
      </w:r>
      <w:r w:rsidR="00FA2914" w:rsidRPr="0029143A">
        <w:rPr>
          <w:rFonts w:cstheme="minorHAnsi"/>
          <w:sz w:val="24"/>
          <w:szCs w:val="24"/>
        </w:rPr>
        <w:t>no por si se alcanza un objetivo de gasto arbitrario específico.</w:t>
      </w:r>
    </w:p>
    <w:p w14:paraId="64BA5D98" w14:textId="025AFC23" w:rsidR="001112E5" w:rsidRPr="0029143A" w:rsidRDefault="00FA2914" w:rsidP="006E56FA">
      <w:pPr>
        <w:spacing w:after="0" w:line="360" w:lineRule="auto"/>
        <w:ind w:firstLine="414"/>
        <w:jc w:val="both"/>
        <w:rPr>
          <w:rFonts w:cstheme="minorHAnsi"/>
          <w:sz w:val="24"/>
          <w:szCs w:val="24"/>
        </w:rPr>
      </w:pPr>
      <w:r w:rsidRPr="0029143A">
        <w:rPr>
          <w:rFonts w:cstheme="minorHAnsi"/>
          <w:sz w:val="24"/>
          <w:szCs w:val="24"/>
        </w:rPr>
        <w:t>Lo cierto es que es curioso que l</w:t>
      </w:r>
      <w:r w:rsidR="0062245C" w:rsidRPr="0029143A">
        <w:rPr>
          <w:rFonts w:cstheme="minorHAnsi"/>
          <w:sz w:val="24"/>
          <w:szCs w:val="24"/>
        </w:rPr>
        <w:t xml:space="preserve">os 5 países </w:t>
      </w:r>
      <w:r w:rsidR="00D37DFB" w:rsidRPr="0029143A">
        <w:rPr>
          <w:rFonts w:cstheme="minorHAnsi"/>
          <w:sz w:val="24"/>
          <w:szCs w:val="24"/>
        </w:rPr>
        <w:t>más</w:t>
      </w:r>
      <w:r w:rsidR="0062245C" w:rsidRPr="0029143A">
        <w:rPr>
          <w:rFonts w:cstheme="minorHAnsi"/>
          <w:sz w:val="24"/>
          <w:szCs w:val="24"/>
        </w:rPr>
        <w:t xml:space="preserve"> pobre</w:t>
      </w:r>
      <w:r w:rsidR="003654A8" w:rsidRPr="0029143A">
        <w:rPr>
          <w:rFonts w:cstheme="minorHAnsi"/>
          <w:sz w:val="24"/>
          <w:szCs w:val="24"/>
        </w:rPr>
        <w:t>s</w:t>
      </w:r>
      <w:r w:rsidR="0062245C" w:rsidRPr="0029143A">
        <w:rPr>
          <w:rFonts w:cstheme="minorHAnsi"/>
          <w:sz w:val="24"/>
          <w:szCs w:val="24"/>
        </w:rPr>
        <w:t xml:space="preserve"> del mundo, medidos en términos de </w:t>
      </w:r>
      <w:r w:rsidR="00C42FD9" w:rsidRPr="0029143A">
        <w:rPr>
          <w:rFonts w:cstheme="minorHAnsi"/>
          <w:sz w:val="24"/>
          <w:szCs w:val="24"/>
        </w:rPr>
        <w:t>PBI</w:t>
      </w:r>
      <w:r w:rsidR="00562D68" w:rsidRPr="0029143A">
        <w:rPr>
          <w:rFonts w:cstheme="minorHAnsi"/>
          <w:sz w:val="24"/>
          <w:szCs w:val="24"/>
        </w:rPr>
        <w:t xml:space="preserve"> per </w:t>
      </w:r>
      <w:r w:rsidR="00C921E1" w:rsidRPr="0029143A">
        <w:rPr>
          <w:rFonts w:cstheme="minorHAnsi"/>
          <w:sz w:val="24"/>
          <w:szCs w:val="24"/>
        </w:rPr>
        <w:t>cápita</w:t>
      </w:r>
      <w:r w:rsidRPr="0029143A">
        <w:rPr>
          <w:rFonts w:cstheme="minorHAnsi"/>
          <w:sz w:val="24"/>
          <w:szCs w:val="24"/>
        </w:rPr>
        <w:t xml:space="preserve"> (l</w:t>
      </w:r>
      <w:r w:rsidR="00562D68" w:rsidRPr="0029143A">
        <w:rPr>
          <w:rFonts w:cstheme="minorHAnsi"/>
          <w:sz w:val="24"/>
          <w:szCs w:val="24"/>
        </w:rPr>
        <w:t xml:space="preserve">a República Democrática del Congo, Mozambique, Uganda, </w:t>
      </w:r>
      <w:r w:rsidR="0099240B" w:rsidRPr="0029143A">
        <w:rPr>
          <w:rFonts w:cstheme="minorHAnsi"/>
          <w:sz w:val="24"/>
          <w:szCs w:val="24"/>
        </w:rPr>
        <w:t>Tayikistán y Haiti</w:t>
      </w:r>
      <w:r w:rsidRPr="0029143A">
        <w:rPr>
          <w:rFonts w:cstheme="minorHAnsi"/>
          <w:sz w:val="24"/>
          <w:szCs w:val="24"/>
        </w:rPr>
        <w:t>)</w:t>
      </w:r>
      <w:r w:rsidR="00F33E0B" w:rsidRPr="0029143A">
        <w:rPr>
          <w:rFonts w:cstheme="minorHAnsi"/>
          <w:sz w:val="24"/>
          <w:szCs w:val="24"/>
        </w:rPr>
        <w:t xml:space="preserve"> no sean los que reciben mayor cantidad de AOD.</w:t>
      </w:r>
      <w:r w:rsidR="00B31FB4" w:rsidRPr="0029143A">
        <w:rPr>
          <w:rFonts w:cstheme="minorHAnsi"/>
          <w:sz w:val="24"/>
          <w:szCs w:val="24"/>
        </w:rPr>
        <w:t xml:space="preserve"> </w:t>
      </w:r>
      <w:r w:rsidR="00C77D75" w:rsidRPr="0029143A">
        <w:rPr>
          <w:rFonts w:cstheme="minorHAnsi"/>
          <w:sz w:val="24"/>
          <w:szCs w:val="24"/>
        </w:rPr>
        <w:t>Los</w:t>
      </w:r>
      <w:r w:rsidR="00B31FB4" w:rsidRPr="0029143A">
        <w:rPr>
          <w:rFonts w:cstheme="minorHAnsi"/>
          <w:sz w:val="24"/>
          <w:szCs w:val="24"/>
        </w:rPr>
        <w:t xml:space="preserve"> países que </w:t>
      </w:r>
      <w:r w:rsidR="00D37DFB" w:rsidRPr="0029143A">
        <w:rPr>
          <w:rFonts w:cstheme="minorHAnsi"/>
          <w:sz w:val="24"/>
          <w:szCs w:val="24"/>
        </w:rPr>
        <w:t>más</w:t>
      </w:r>
      <w:r w:rsidR="00B31FB4" w:rsidRPr="0029143A">
        <w:rPr>
          <w:rFonts w:cstheme="minorHAnsi"/>
          <w:sz w:val="24"/>
          <w:szCs w:val="24"/>
        </w:rPr>
        <w:t xml:space="preserve"> recibi</w:t>
      </w:r>
      <w:r w:rsidR="000A1181" w:rsidRPr="0029143A">
        <w:rPr>
          <w:rFonts w:cstheme="minorHAnsi"/>
          <w:sz w:val="24"/>
          <w:szCs w:val="24"/>
        </w:rPr>
        <w:t>eron ayuda</w:t>
      </w:r>
      <w:r w:rsidR="009835D1" w:rsidRPr="0029143A">
        <w:rPr>
          <w:rFonts w:cstheme="minorHAnsi"/>
          <w:sz w:val="24"/>
          <w:szCs w:val="24"/>
        </w:rPr>
        <w:t xml:space="preserve"> por los miembros del CAD (Comité de ayuda al desarrollo)</w:t>
      </w:r>
      <w:r w:rsidR="000A1181" w:rsidRPr="0029143A">
        <w:rPr>
          <w:rFonts w:cstheme="minorHAnsi"/>
          <w:sz w:val="24"/>
          <w:szCs w:val="24"/>
        </w:rPr>
        <w:t xml:space="preserve"> en el 2017 fueron India, Turquía, </w:t>
      </w:r>
      <w:r w:rsidR="003910A5" w:rsidRPr="0029143A">
        <w:rPr>
          <w:rFonts w:cstheme="minorHAnsi"/>
          <w:sz w:val="24"/>
          <w:szCs w:val="24"/>
        </w:rPr>
        <w:t>Afganistán, Siria y Etiopía</w:t>
      </w:r>
      <w:r w:rsidR="00E53CEC" w:rsidRPr="0029143A">
        <w:rPr>
          <w:rFonts w:cstheme="minorHAnsi"/>
          <w:sz w:val="24"/>
          <w:szCs w:val="24"/>
        </w:rPr>
        <w:t>, l</w:t>
      </w:r>
      <w:r w:rsidR="00D85B1D" w:rsidRPr="0029143A">
        <w:rPr>
          <w:rFonts w:cstheme="minorHAnsi"/>
          <w:sz w:val="24"/>
          <w:szCs w:val="24"/>
        </w:rPr>
        <w:t xml:space="preserve">o que hace pensar que la ayuda al desarrollo estaría </w:t>
      </w:r>
      <w:r w:rsidR="0077448B" w:rsidRPr="0029143A">
        <w:rPr>
          <w:rFonts w:cstheme="minorHAnsi"/>
          <w:sz w:val="24"/>
          <w:szCs w:val="24"/>
        </w:rPr>
        <w:t>más</w:t>
      </w:r>
      <w:r w:rsidR="00D85B1D" w:rsidRPr="0029143A">
        <w:rPr>
          <w:rFonts w:cstheme="minorHAnsi"/>
          <w:sz w:val="24"/>
          <w:szCs w:val="24"/>
        </w:rPr>
        <w:t xml:space="preserve"> </w:t>
      </w:r>
      <w:r w:rsidR="00594AE7" w:rsidRPr="0029143A">
        <w:rPr>
          <w:rFonts w:cstheme="minorHAnsi"/>
          <w:sz w:val="24"/>
          <w:szCs w:val="24"/>
        </w:rPr>
        <w:t xml:space="preserve">relacionada con los intereses particulares de los países donantes que </w:t>
      </w:r>
      <w:r w:rsidR="00016DAE" w:rsidRPr="0029143A">
        <w:rPr>
          <w:rFonts w:cstheme="minorHAnsi"/>
          <w:sz w:val="24"/>
          <w:szCs w:val="24"/>
        </w:rPr>
        <w:t xml:space="preserve">de </w:t>
      </w:r>
      <w:r w:rsidR="00A76088" w:rsidRPr="0029143A">
        <w:rPr>
          <w:rFonts w:cstheme="minorHAnsi"/>
          <w:sz w:val="24"/>
          <w:szCs w:val="24"/>
        </w:rPr>
        <w:t>aquellos de los países receptores</w:t>
      </w:r>
      <w:r w:rsidR="007E7789" w:rsidRPr="0029143A">
        <w:rPr>
          <w:rFonts w:cstheme="minorHAnsi"/>
          <w:sz w:val="24"/>
          <w:szCs w:val="24"/>
        </w:rPr>
        <w:t xml:space="preserve"> de la ayuda</w:t>
      </w:r>
      <w:r w:rsidR="00C921E1" w:rsidRPr="0029143A">
        <w:rPr>
          <w:rFonts w:cstheme="minorHAnsi"/>
          <w:sz w:val="24"/>
          <w:szCs w:val="24"/>
        </w:rPr>
        <w:t>.</w:t>
      </w:r>
    </w:p>
    <w:p w14:paraId="1440F2B6" w14:textId="1566DF5C" w:rsidR="00C617F6" w:rsidRPr="0029143A" w:rsidRDefault="00EF704C" w:rsidP="007E7789">
      <w:pPr>
        <w:spacing w:after="0" w:line="360" w:lineRule="auto"/>
        <w:ind w:firstLine="414"/>
        <w:jc w:val="both"/>
        <w:rPr>
          <w:rFonts w:cstheme="minorHAnsi"/>
          <w:sz w:val="24"/>
          <w:szCs w:val="24"/>
        </w:rPr>
      </w:pPr>
      <w:r w:rsidRPr="0029143A">
        <w:rPr>
          <w:rFonts w:cstheme="minorHAnsi"/>
          <w:sz w:val="24"/>
          <w:szCs w:val="24"/>
        </w:rPr>
        <w:t>E</w:t>
      </w:r>
      <w:r w:rsidR="008978E1" w:rsidRPr="0029143A">
        <w:rPr>
          <w:rFonts w:cstheme="minorHAnsi"/>
          <w:sz w:val="24"/>
          <w:szCs w:val="24"/>
        </w:rPr>
        <w:t xml:space="preserve">n la otra cara de la moneda, el debate sobre la AOD también tiene implicaciones negativas </w:t>
      </w:r>
      <w:r w:rsidR="001E79DE" w:rsidRPr="0029143A">
        <w:rPr>
          <w:rFonts w:cstheme="minorHAnsi"/>
          <w:sz w:val="24"/>
          <w:szCs w:val="24"/>
        </w:rPr>
        <w:t xml:space="preserve">entre </w:t>
      </w:r>
      <w:r w:rsidR="008978E1" w:rsidRPr="0029143A">
        <w:rPr>
          <w:rFonts w:cstheme="minorHAnsi"/>
          <w:sz w:val="24"/>
          <w:szCs w:val="24"/>
        </w:rPr>
        <w:t>los países destinatario</w:t>
      </w:r>
      <w:r w:rsidR="00FD2C86" w:rsidRPr="0029143A">
        <w:rPr>
          <w:rFonts w:cstheme="minorHAnsi"/>
          <w:sz w:val="24"/>
          <w:szCs w:val="24"/>
        </w:rPr>
        <w:t>s</w:t>
      </w:r>
      <w:r w:rsidR="008978E1" w:rsidRPr="0029143A">
        <w:rPr>
          <w:rFonts w:cstheme="minorHAnsi"/>
          <w:sz w:val="24"/>
          <w:szCs w:val="24"/>
        </w:rPr>
        <w:t xml:space="preserve">. Addison y Tarp (2015) y Niyonkuru (2016) presentan </w:t>
      </w:r>
      <w:r w:rsidR="001E79DE" w:rsidRPr="0029143A">
        <w:rPr>
          <w:rFonts w:cstheme="minorHAnsi"/>
          <w:sz w:val="24"/>
          <w:szCs w:val="24"/>
        </w:rPr>
        <w:t xml:space="preserve">una </w:t>
      </w:r>
      <w:r w:rsidR="008978E1" w:rsidRPr="0029143A">
        <w:rPr>
          <w:rFonts w:cstheme="minorHAnsi"/>
          <w:sz w:val="24"/>
          <w:szCs w:val="24"/>
        </w:rPr>
        <w:t xml:space="preserve">revisión de las políticas de gestión de la ayuda. </w:t>
      </w:r>
      <w:r w:rsidR="001E79DE" w:rsidRPr="0029143A">
        <w:rPr>
          <w:rFonts w:cstheme="minorHAnsi"/>
          <w:sz w:val="24"/>
          <w:szCs w:val="24"/>
        </w:rPr>
        <w:t xml:space="preserve">Los autores sostienen </w:t>
      </w:r>
      <w:r w:rsidR="008978E1" w:rsidRPr="0029143A">
        <w:rPr>
          <w:rFonts w:cstheme="minorHAnsi"/>
          <w:sz w:val="24"/>
          <w:szCs w:val="24"/>
        </w:rPr>
        <w:t xml:space="preserve">que </w:t>
      </w:r>
      <w:r w:rsidR="001E79DE" w:rsidRPr="0029143A">
        <w:rPr>
          <w:rFonts w:cstheme="minorHAnsi"/>
          <w:sz w:val="24"/>
          <w:szCs w:val="24"/>
        </w:rPr>
        <w:t>“</w:t>
      </w:r>
      <w:r w:rsidR="008978E1" w:rsidRPr="0029143A">
        <w:rPr>
          <w:rFonts w:cstheme="minorHAnsi"/>
          <w:sz w:val="24"/>
          <w:szCs w:val="24"/>
        </w:rPr>
        <w:t>la AOD podría llegar con una agenda oculta de los donantes, mientras que la ineficacia para erradicar la pobreza se consideraba intrínseca a su naturaleza como resultado de su mala gestión por parte de los receptores</w:t>
      </w:r>
      <w:r w:rsidR="008F2B07" w:rsidRPr="0029143A">
        <w:rPr>
          <w:rFonts w:cstheme="minorHAnsi"/>
          <w:sz w:val="24"/>
          <w:szCs w:val="24"/>
        </w:rPr>
        <w:t>”</w:t>
      </w:r>
      <w:r w:rsidR="008978E1" w:rsidRPr="0029143A">
        <w:rPr>
          <w:rFonts w:cstheme="minorHAnsi"/>
          <w:sz w:val="24"/>
          <w:szCs w:val="24"/>
        </w:rPr>
        <w:t xml:space="preserve">. </w:t>
      </w:r>
      <w:r w:rsidR="002126F8" w:rsidRPr="0029143A">
        <w:rPr>
          <w:rFonts w:cstheme="minorHAnsi"/>
          <w:sz w:val="24"/>
          <w:szCs w:val="24"/>
        </w:rPr>
        <w:t>Por otro lado, e</w:t>
      </w:r>
      <w:r w:rsidR="00C617F6" w:rsidRPr="0029143A">
        <w:rPr>
          <w:rFonts w:cstheme="minorHAnsi"/>
          <w:sz w:val="24"/>
          <w:szCs w:val="24"/>
          <w:shd w:val="clear" w:color="auto" w:fill="FFFFFF"/>
        </w:rPr>
        <w:t>conomistas africanos como </w:t>
      </w:r>
      <w:hyperlink r:id="rId14" w:history="1">
        <w:r w:rsidR="00C617F6" w:rsidRPr="0029143A">
          <w:rPr>
            <w:rStyle w:val="Hyperlink"/>
            <w:rFonts w:cstheme="minorHAnsi"/>
            <w:color w:val="auto"/>
            <w:sz w:val="24"/>
            <w:szCs w:val="24"/>
            <w:u w:val="none"/>
            <w:bdr w:val="none" w:sz="0" w:space="0" w:color="auto" w:frame="1"/>
            <w:shd w:val="clear" w:color="auto" w:fill="FFFFFF"/>
          </w:rPr>
          <w:t>George Ayitte</w:t>
        </w:r>
        <w:r w:rsidR="00B94014">
          <w:rPr>
            <w:rStyle w:val="Hyperlink"/>
            <w:rFonts w:cstheme="minorHAnsi"/>
            <w:color w:val="auto"/>
            <w:sz w:val="24"/>
            <w:szCs w:val="24"/>
            <w:u w:val="none"/>
            <w:bdr w:val="none" w:sz="0" w:space="0" w:color="auto" w:frame="1"/>
            <w:shd w:val="clear" w:color="auto" w:fill="FFFFFF"/>
          </w:rPr>
          <w:t>y</w:t>
        </w:r>
        <w:r w:rsidR="00C617F6" w:rsidRPr="0029143A">
          <w:rPr>
            <w:rStyle w:val="Hyperlink"/>
            <w:rFonts w:cstheme="minorHAnsi"/>
            <w:color w:val="auto"/>
            <w:sz w:val="24"/>
            <w:szCs w:val="24"/>
            <w:u w:val="none"/>
            <w:bdr w:val="none" w:sz="0" w:space="0" w:color="auto" w:frame="1"/>
            <w:shd w:val="clear" w:color="auto" w:fill="FFFFFF"/>
          </w:rPr>
          <w:t> </w:t>
        </w:r>
      </w:hyperlink>
      <w:r w:rsidR="00C617F6" w:rsidRPr="0029143A">
        <w:rPr>
          <w:rFonts w:cstheme="minorHAnsi"/>
          <w:sz w:val="24"/>
          <w:szCs w:val="24"/>
          <w:shd w:val="clear" w:color="auto" w:fill="FFFFFF"/>
        </w:rPr>
        <w:t>o </w:t>
      </w:r>
      <w:hyperlink r:id="rId15" w:history="1">
        <w:r w:rsidR="00C617F6" w:rsidRPr="0029143A">
          <w:rPr>
            <w:rStyle w:val="Hyperlink"/>
            <w:rFonts w:cstheme="minorHAnsi"/>
            <w:color w:val="auto"/>
            <w:sz w:val="24"/>
            <w:szCs w:val="24"/>
            <w:u w:val="none"/>
            <w:bdr w:val="none" w:sz="0" w:space="0" w:color="auto" w:frame="1"/>
            <w:shd w:val="clear" w:color="auto" w:fill="FFFFFF"/>
          </w:rPr>
          <w:t>Dambisa Moyo</w:t>
        </w:r>
      </w:hyperlink>
      <w:r w:rsidR="00C617F6" w:rsidRPr="0029143A">
        <w:rPr>
          <w:rFonts w:cstheme="minorHAnsi"/>
          <w:sz w:val="24"/>
          <w:szCs w:val="24"/>
          <w:shd w:val="clear" w:color="auto" w:fill="FFFFFF"/>
        </w:rPr>
        <w:t>, culpan a los países occidentales de</w:t>
      </w:r>
      <w:r w:rsidR="00C617F6" w:rsidRPr="0029143A">
        <w:rPr>
          <w:rStyle w:val="Strong"/>
          <w:rFonts w:cstheme="minorHAnsi"/>
          <w:sz w:val="24"/>
          <w:szCs w:val="24"/>
          <w:bdr w:val="none" w:sz="0" w:space="0" w:color="auto" w:frame="1"/>
          <w:shd w:val="clear" w:color="auto" w:fill="FFFFFF"/>
        </w:rPr>
        <w:t> </w:t>
      </w:r>
      <w:r w:rsidR="00D14000">
        <w:rPr>
          <w:rStyle w:val="Strong"/>
          <w:rFonts w:cstheme="minorHAnsi"/>
          <w:sz w:val="24"/>
          <w:szCs w:val="24"/>
          <w:bdr w:val="none" w:sz="0" w:space="0" w:color="auto" w:frame="1"/>
          <w:shd w:val="clear" w:color="auto" w:fill="FFFFFF"/>
        </w:rPr>
        <w:t>“</w:t>
      </w:r>
      <w:r w:rsidR="00C617F6" w:rsidRPr="0029143A">
        <w:rPr>
          <w:rStyle w:val="Strong"/>
          <w:rFonts w:cstheme="minorHAnsi"/>
          <w:b w:val="0"/>
          <w:bCs w:val="0"/>
          <w:sz w:val="24"/>
          <w:szCs w:val="24"/>
          <w:bdr w:val="none" w:sz="0" w:space="0" w:color="auto" w:frame="1"/>
          <w:shd w:val="clear" w:color="auto" w:fill="FFFFFF"/>
        </w:rPr>
        <w:t>prolongar la pobreza en África a través de la ayuda enviada a los corruptos líderes del continente</w:t>
      </w:r>
      <w:r w:rsidR="00C617F6" w:rsidRPr="0029143A">
        <w:rPr>
          <w:rFonts w:cstheme="minorHAnsi"/>
          <w:sz w:val="24"/>
          <w:szCs w:val="24"/>
          <w:shd w:val="clear" w:color="auto" w:fill="FFFFFF"/>
        </w:rPr>
        <w:t>, que ayudan a sostener dictaduras represivas y malas políticas económicas al tiempo que desplazan y marginan a las instituciones indígenas locales, claves para el futuro desarrollo económico de la región</w:t>
      </w:r>
      <w:r w:rsidR="00D14000">
        <w:rPr>
          <w:rFonts w:cstheme="minorHAnsi"/>
          <w:sz w:val="24"/>
          <w:szCs w:val="24"/>
          <w:shd w:val="clear" w:color="auto" w:fill="FFFFFF"/>
        </w:rPr>
        <w:t>”</w:t>
      </w:r>
      <w:r w:rsidR="00C617F6" w:rsidRPr="0029143A">
        <w:rPr>
          <w:rFonts w:cstheme="minorHAnsi"/>
          <w:sz w:val="24"/>
          <w:szCs w:val="24"/>
          <w:shd w:val="clear" w:color="auto" w:fill="FFFFFF"/>
        </w:rPr>
        <w:t>.</w:t>
      </w:r>
    </w:p>
    <w:p w14:paraId="1A9D84F0" w14:textId="0364EED1" w:rsidR="00273FB4" w:rsidRPr="0029143A" w:rsidRDefault="0074757E" w:rsidP="00A47997">
      <w:pPr>
        <w:pStyle w:val="NormalWeb"/>
        <w:shd w:val="clear" w:color="auto" w:fill="FFFFFF"/>
        <w:spacing w:before="0" w:beforeAutospacing="0" w:after="0" w:afterAutospacing="0" w:line="360" w:lineRule="auto"/>
        <w:ind w:firstLine="708"/>
        <w:jc w:val="both"/>
        <w:textAlignment w:val="baseline"/>
        <w:rPr>
          <w:rFonts w:asciiTheme="minorHAnsi" w:eastAsiaTheme="minorHAnsi" w:hAnsiTheme="minorHAnsi" w:cstheme="minorHAnsi"/>
          <w:lang w:eastAsia="en-US"/>
        </w:rPr>
      </w:pPr>
      <w:r w:rsidRPr="0029143A">
        <w:rPr>
          <w:rFonts w:asciiTheme="minorHAnsi" w:eastAsiaTheme="minorHAnsi" w:hAnsiTheme="minorHAnsi" w:cstheme="minorHAnsi"/>
          <w:lang w:eastAsia="en-US"/>
        </w:rPr>
        <w:lastRenderedPageBreak/>
        <w:t>Lo cierto es que</w:t>
      </w:r>
      <w:r w:rsidR="00273FB4" w:rsidRPr="0029143A">
        <w:rPr>
          <w:rFonts w:asciiTheme="minorHAnsi" w:eastAsiaTheme="minorHAnsi" w:hAnsiTheme="minorHAnsi" w:cstheme="minorHAnsi"/>
          <w:lang w:eastAsia="en-US"/>
        </w:rPr>
        <w:t>, los países que más han crecido en las últimas décadas, como China, India, Chile o los </w:t>
      </w:r>
      <w:r w:rsidR="00273FB4" w:rsidRPr="00D14000">
        <w:rPr>
          <w:rFonts w:asciiTheme="minorHAnsi" w:eastAsiaTheme="minorHAnsi" w:hAnsiTheme="minorHAnsi" w:cstheme="minorHAnsi"/>
          <w:lang w:eastAsia="en-US"/>
        </w:rPr>
        <w:t>Tigres Asiáticos</w:t>
      </w:r>
      <w:r w:rsidR="00273FB4" w:rsidRPr="0029143A">
        <w:rPr>
          <w:rFonts w:asciiTheme="minorHAnsi" w:eastAsiaTheme="minorHAnsi" w:hAnsiTheme="minorHAnsi" w:cstheme="minorHAnsi"/>
          <w:lang w:eastAsia="en-US"/>
        </w:rPr>
        <w:t xml:space="preserve">, lo hicieron sin cantidades significativas de ayuda. La razón de su éxito radica </w:t>
      </w:r>
      <w:r w:rsidR="00D14000" w:rsidRPr="0029143A">
        <w:rPr>
          <w:rFonts w:asciiTheme="minorHAnsi" w:eastAsiaTheme="minorHAnsi" w:hAnsiTheme="minorHAnsi" w:cstheme="minorHAnsi"/>
          <w:lang w:eastAsia="en-US"/>
        </w:rPr>
        <w:t>más</w:t>
      </w:r>
      <w:r w:rsidR="001044F4" w:rsidRPr="0029143A">
        <w:rPr>
          <w:rFonts w:asciiTheme="minorHAnsi" w:eastAsiaTheme="minorHAnsi" w:hAnsiTheme="minorHAnsi" w:cstheme="minorHAnsi"/>
          <w:lang w:eastAsia="en-US"/>
        </w:rPr>
        <w:t xml:space="preserve"> </w:t>
      </w:r>
      <w:r w:rsidR="00273FB4" w:rsidRPr="0029143A">
        <w:rPr>
          <w:rFonts w:asciiTheme="minorHAnsi" w:eastAsiaTheme="minorHAnsi" w:hAnsiTheme="minorHAnsi" w:cstheme="minorHAnsi"/>
          <w:lang w:eastAsia="en-US"/>
        </w:rPr>
        <w:t xml:space="preserve">en factores internos </w:t>
      </w:r>
      <w:r w:rsidR="002D5837" w:rsidRPr="0029143A">
        <w:rPr>
          <w:rFonts w:asciiTheme="minorHAnsi" w:eastAsiaTheme="minorHAnsi" w:hAnsiTheme="minorHAnsi" w:cstheme="minorHAnsi"/>
          <w:lang w:eastAsia="en-US"/>
        </w:rPr>
        <w:t>(</w:t>
      </w:r>
      <w:r w:rsidR="00273FB4" w:rsidRPr="0029143A">
        <w:rPr>
          <w:rFonts w:asciiTheme="minorHAnsi" w:eastAsiaTheme="minorHAnsi" w:hAnsiTheme="minorHAnsi" w:cstheme="minorHAnsi"/>
          <w:lang w:eastAsia="en-US"/>
        </w:rPr>
        <w:t>reformas aperturistas y liberalizadoras, en contextos institucionales muy deficientes</w:t>
      </w:r>
      <w:r w:rsidR="002D5837" w:rsidRPr="0029143A">
        <w:rPr>
          <w:rFonts w:asciiTheme="minorHAnsi" w:eastAsiaTheme="minorHAnsi" w:hAnsiTheme="minorHAnsi" w:cstheme="minorHAnsi"/>
          <w:lang w:eastAsia="en-US"/>
        </w:rPr>
        <w:t>)</w:t>
      </w:r>
      <w:r w:rsidR="00273FB4" w:rsidRPr="0029143A">
        <w:rPr>
          <w:rFonts w:asciiTheme="minorHAnsi" w:eastAsiaTheme="minorHAnsi" w:hAnsiTheme="minorHAnsi" w:cstheme="minorHAnsi"/>
          <w:lang w:eastAsia="en-US"/>
        </w:rPr>
        <w:t xml:space="preserve"> y no en factores externos.</w:t>
      </w:r>
    </w:p>
    <w:p w14:paraId="1DBD6D8B" w14:textId="36A86885" w:rsidR="000C352E" w:rsidRPr="0029143A" w:rsidRDefault="00C80A6B" w:rsidP="00A47997">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rPr>
      </w:pPr>
      <w:r w:rsidRPr="0029143A">
        <w:rPr>
          <w:rFonts w:asciiTheme="minorHAnsi" w:hAnsiTheme="minorHAnsi" w:cstheme="minorHAnsi"/>
          <w:shd w:val="clear" w:color="auto" w:fill="FFFFFF"/>
        </w:rPr>
        <w:t>No obstante, debe</w:t>
      </w:r>
      <w:r w:rsidR="00110A97" w:rsidRPr="0029143A">
        <w:rPr>
          <w:rFonts w:asciiTheme="minorHAnsi" w:hAnsiTheme="minorHAnsi" w:cstheme="minorHAnsi"/>
          <w:shd w:val="clear" w:color="auto" w:fill="FFFFFF"/>
        </w:rPr>
        <w:t xml:space="preserve"> </w:t>
      </w:r>
      <w:r w:rsidR="00D40630" w:rsidRPr="0029143A">
        <w:rPr>
          <w:rFonts w:asciiTheme="minorHAnsi" w:hAnsiTheme="minorHAnsi" w:cstheme="minorHAnsi"/>
          <w:shd w:val="clear" w:color="auto" w:fill="FFFFFF"/>
        </w:rPr>
        <w:t>aclararse</w:t>
      </w:r>
      <w:r w:rsidRPr="0029143A">
        <w:rPr>
          <w:rFonts w:asciiTheme="minorHAnsi" w:hAnsiTheme="minorHAnsi" w:cstheme="minorHAnsi"/>
          <w:shd w:val="clear" w:color="auto" w:fill="FFFFFF"/>
        </w:rPr>
        <w:t xml:space="preserve"> que no toda la ayuda es igual, y que en ocasiones </w:t>
      </w:r>
      <w:hyperlink r:id="rId16" w:history="1">
        <w:r w:rsidRPr="0029143A">
          <w:rPr>
            <w:rStyle w:val="Hyperlink"/>
            <w:rFonts w:asciiTheme="minorHAnsi" w:hAnsiTheme="minorHAnsi" w:cstheme="minorHAnsi"/>
            <w:color w:val="auto"/>
            <w:u w:val="none"/>
            <w:bdr w:val="none" w:sz="0" w:space="0" w:color="auto" w:frame="1"/>
            <w:shd w:val="clear" w:color="auto" w:fill="FFFFFF"/>
          </w:rPr>
          <w:t>sirve a fines útiles para los pobres</w:t>
        </w:r>
      </w:hyperlink>
      <w:r w:rsidR="00D40630" w:rsidRPr="0029143A">
        <w:rPr>
          <w:rFonts w:asciiTheme="minorHAnsi" w:hAnsiTheme="minorHAnsi" w:cstheme="minorHAnsi"/>
        </w:rPr>
        <w:t xml:space="preserve"> por lo que el </w:t>
      </w:r>
      <w:r w:rsidR="00650926" w:rsidRPr="0029143A">
        <w:rPr>
          <w:rFonts w:asciiTheme="minorHAnsi" w:hAnsiTheme="minorHAnsi" w:cstheme="minorHAnsi"/>
          <w:shd w:val="clear" w:color="auto" w:fill="FFFFFF"/>
        </w:rPr>
        <w:t>recorte en el presupuesto para cooperación al desarrollo puede acarrear consecuencias negativas sobre las personas que se beneficiaban de proyectos concretos.</w:t>
      </w:r>
      <w:r w:rsidR="008D7C5A" w:rsidRPr="0029143A">
        <w:rPr>
          <w:rFonts w:asciiTheme="minorHAnsi" w:hAnsiTheme="minorHAnsi" w:cstheme="minorHAnsi"/>
          <w:shd w:val="clear" w:color="auto" w:fill="FFFFFF"/>
        </w:rPr>
        <w:t xml:space="preserve"> E</w:t>
      </w:r>
      <w:r w:rsidR="008B2824" w:rsidRPr="0029143A">
        <w:rPr>
          <w:rFonts w:asciiTheme="minorHAnsi" w:hAnsiTheme="minorHAnsi" w:cstheme="minorHAnsi"/>
        </w:rPr>
        <w:t>n determinados países la ayuda puede ser importante, incluso vital para aquellas capas de población que no tienen medios de subsistencia.</w:t>
      </w:r>
      <w:r w:rsidR="0037622B" w:rsidRPr="0029143A">
        <w:rPr>
          <w:rFonts w:asciiTheme="minorHAnsi" w:hAnsiTheme="minorHAnsi" w:cstheme="minorHAnsi"/>
        </w:rPr>
        <w:t xml:space="preserve"> Además, la </w:t>
      </w:r>
      <w:r w:rsidR="000C352E" w:rsidRPr="0029143A">
        <w:rPr>
          <w:rFonts w:asciiTheme="minorHAnsi" w:hAnsiTheme="minorHAnsi" w:cstheme="minorHAnsi"/>
        </w:rPr>
        <w:t>gestión eficaz de la ayuda exterior</w:t>
      </w:r>
      <w:r w:rsidR="003A1717" w:rsidRPr="0029143A">
        <w:rPr>
          <w:rFonts w:asciiTheme="minorHAnsi" w:hAnsiTheme="minorHAnsi" w:cstheme="minorHAnsi"/>
        </w:rPr>
        <w:t xml:space="preserve"> está relacionada </w:t>
      </w:r>
      <w:r w:rsidR="00B21CB2" w:rsidRPr="0029143A">
        <w:rPr>
          <w:rFonts w:asciiTheme="minorHAnsi" w:hAnsiTheme="minorHAnsi" w:cstheme="minorHAnsi"/>
        </w:rPr>
        <w:t xml:space="preserve">y </w:t>
      </w:r>
      <w:r w:rsidR="000C352E" w:rsidRPr="0029143A">
        <w:rPr>
          <w:rFonts w:asciiTheme="minorHAnsi" w:hAnsiTheme="minorHAnsi" w:cstheme="minorHAnsi"/>
        </w:rPr>
        <w:t>garant</w:t>
      </w:r>
      <w:r w:rsidR="00674989" w:rsidRPr="0029143A">
        <w:rPr>
          <w:rFonts w:asciiTheme="minorHAnsi" w:hAnsiTheme="minorHAnsi" w:cstheme="minorHAnsi"/>
        </w:rPr>
        <w:t>iza</w:t>
      </w:r>
      <w:r w:rsidR="000C352E" w:rsidRPr="0029143A">
        <w:rPr>
          <w:rFonts w:asciiTheme="minorHAnsi" w:hAnsiTheme="minorHAnsi" w:cstheme="minorHAnsi"/>
        </w:rPr>
        <w:t xml:space="preserve"> el logro de los Objetivos de Desarrollo Sostenible (ODS).</w:t>
      </w:r>
    </w:p>
    <w:p w14:paraId="63C991A2" w14:textId="764A54CF" w:rsidR="00113900" w:rsidRPr="0029143A" w:rsidRDefault="005B3806" w:rsidP="00463C45">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shd w:val="clear" w:color="auto" w:fill="FFFFFF"/>
        </w:rPr>
      </w:pPr>
      <w:r w:rsidRPr="0029143A">
        <w:rPr>
          <w:rFonts w:asciiTheme="minorHAnsi" w:hAnsiTheme="minorHAnsi" w:cstheme="minorHAnsi"/>
        </w:rPr>
        <w:t xml:space="preserve">La crisis generada por el </w:t>
      </w:r>
      <w:r w:rsidR="00CA3FF6" w:rsidRPr="0029143A">
        <w:rPr>
          <w:rFonts w:asciiTheme="minorHAnsi" w:hAnsiTheme="minorHAnsi" w:cstheme="minorHAnsi"/>
          <w:shd w:val="clear" w:color="auto" w:fill="FFFFFF"/>
        </w:rPr>
        <w:t>COVID-19 también ha venido a mostrar lo que la </w:t>
      </w:r>
      <w:hyperlink r:id="rId17" w:history="1">
        <w:r w:rsidR="00CA3FF6" w:rsidRPr="0029143A">
          <w:rPr>
            <w:rStyle w:val="Hyperlink"/>
            <w:rFonts w:asciiTheme="minorHAnsi" w:hAnsiTheme="minorHAnsi" w:cstheme="minorHAnsi"/>
            <w:color w:val="auto"/>
            <w:u w:val="none"/>
            <w:bdr w:val="none" w:sz="0" w:space="0" w:color="auto" w:frame="1"/>
            <w:shd w:val="clear" w:color="auto" w:fill="FFFFFF"/>
          </w:rPr>
          <w:t>Agenda 2030</w:t>
        </w:r>
      </w:hyperlink>
      <w:r w:rsidR="00CA3FF6" w:rsidRPr="0029143A">
        <w:rPr>
          <w:rFonts w:asciiTheme="minorHAnsi" w:hAnsiTheme="minorHAnsi" w:cstheme="minorHAnsi"/>
          <w:shd w:val="clear" w:color="auto" w:fill="FFFFFF"/>
        </w:rPr>
        <w:t> trataba de explicar</w:t>
      </w:r>
      <w:r w:rsidR="00B21CB2" w:rsidRPr="0029143A">
        <w:rPr>
          <w:rFonts w:asciiTheme="minorHAnsi" w:hAnsiTheme="minorHAnsi" w:cstheme="minorHAnsi"/>
          <w:shd w:val="clear" w:color="auto" w:fill="FFFFFF"/>
        </w:rPr>
        <w:t xml:space="preserve"> acerca de la existencia de una</w:t>
      </w:r>
      <w:r w:rsidR="00CA3FF6" w:rsidRPr="0029143A">
        <w:rPr>
          <w:rFonts w:asciiTheme="minorHAnsi" w:hAnsiTheme="minorHAnsi" w:cstheme="minorHAnsi"/>
          <w:shd w:val="clear" w:color="auto" w:fill="FFFFFF"/>
        </w:rPr>
        <w:t xml:space="preserve"> conexión de lo social con lo económico, lo político y lo medioambiental</w:t>
      </w:r>
      <w:r w:rsidR="00A85608" w:rsidRPr="0029143A">
        <w:rPr>
          <w:rFonts w:asciiTheme="minorHAnsi" w:hAnsiTheme="minorHAnsi" w:cstheme="minorHAnsi"/>
          <w:shd w:val="clear" w:color="auto" w:fill="FFFFFF"/>
        </w:rPr>
        <w:t xml:space="preserve">. </w:t>
      </w:r>
      <w:r w:rsidR="0035582F" w:rsidRPr="0029143A">
        <w:rPr>
          <w:rFonts w:asciiTheme="minorHAnsi" w:hAnsiTheme="minorHAnsi" w:cstheme="minorHAnsi"/>
          <w:shd w:val="clear" w:color="auto" w:fill="FFFFFF"/>
        </w:rPr>
        <w:t>L</w:t>
      </w:r>
      <w:r w:rsidR="00A85608" w:rsidRPr="0029143A">
        <w:rPr>
          <w:rFonts w:asciiTheme="minorHAnsi" w:hAnsiTheme="minorHAnsi" w:cstheme="minorHAnsi"/>
          <w:shd w:val="clear" w:color="auto" w:fill="FFFFFF"/>
        </w:rPr>
        <w:t xml:space="preserve">a crisis actual, </w:t>
      </w:r>
      <w:r w:rsidR="002331CD" w:rsidRPr="0029143A">
        <w:rPr>
          <w:rFonts w:asciiTheme="minorHAnsi" w:hAnsiTheme="minorHAnsi" w:cstheme="minorHAnsi"/>
          <w:shd w:val="clear" w:color="auto" w:fill="FFFFFF"/>
        </w:rPr>
        <w:t xml:space="preserve">evidencia </w:t>
      </w:r>
      <w:r w:rsidR="00F520AB" w:rsidRPr="0029143A">
        <w:rPr>
          <w:rFonts w:asciiTheme="minorHAnsi" w:hAnsiTheme="minorHAnsi" w:cstheme="minorHAnsi"/>
          <w:shd w:val="clear" w:color="auto" w:fill="FFFFFF"/>
        </w:rPr>
        <w:t xml:space="preserve">un repliegue de los países </w:t>
      </w:r>
      <w:r w:rsidR="007022F8" w:rsidRPr="0029143A">
        <w:rPr>
          <w:rFonts w:asciiTheme="minorHAnsi" w:hAnsiTheme="minorHAnsi" w:cstheme="minorHAnsi"/>
          <w:shd w:val="clear" w:color="auto" w:fill="FFFFFF"/>
        </w:rPr>
        <w:t>fronteras adentro</w:t>
      </w:r>
      <w:r w:rsidR="00F520AB" w:rsidRPr="0029143A">
        <w:rPr>
          <w:rFonts w:asciiTheme="minorHAnsi" w:hAnsiTheme="minorHAnsi" w:cstheme="minorHAnsi"/>
          <w:shd w:val="clear" w:color="auto" w:fill="FFFFFF"/>
        </w:rPr>
        <w:t xml:space="preserve"> y exige un</w:t>
      </w:r>
      <w:r w:rsidR="002B74A6" w:rsidRPr="0029143A">
        <w:rPr>
          <w:rFonts w:asciiTheme="minorHAnsi" w:hAnsiTheme="minorHAnsi" w:cstheme="minorHAnsi"/>
          <w:shd w:val="clear" w:color="auto" w:fill="FFFFFF"/>
        </w:rPr>
        <w:t xml:space="preserve">a revisión de las cuentas nacionales de los países </w:t>
      </w:r>
      <w:r w:rsidR="00511F37" w:rsidRPr="0029143A">
        <w:rPr>
          <w:rFonts w:asciiTheme="minorHAnsi" w:hAnsiTheme="minorHAnsi" w:cstheme="minorHAnsi"/>
          <w:shd w:val="clear" w:color="auto" w:fill="FFFFFF"/>
        </w:rPr>
        <w:t xml:space="preserve">y </w:t>
      </w:r>
      <w:r w:rsidR="0035582F" w:rsidRPr="0029143A">
        <w:rPr>
          <w:rFonts w:asciiTheme="minorHAnsi" w:hAnsiTheme="minorHAnsi" w:cstheme="minorHAnsi"/>
          <w:shd w:val="clear" w:color="auto" w:fill="FFFFFF"/>
        </w:rPr>
        <w:t xml:space="preserve">de </w:t>
      </w:r>
      <w:r w:rsidR="00511F37" w:rsidRPr="0029143A">
        <w:rPr>
          <w:rFonts w:asciiTheme="minorHAnsi" w:hAnsiTheme="minorHAnsi" w:cstheme="minorHAnsi"/>
          <w:shd w:val="clear" w:color="auto" w:fill="FFFFFF"/>
        </w:rPr>
        <w:t>la asignación de</w:t>
      </w:r>
      <w:r w:rsidR="0035582F" w:rsidRPr="0029143A">
        <w:rPr>
          <w:rFonts w:asciiTheme="minorHAnsi" w:hAnsiTheme="minorHAnsi" w:cstheme="minorHAnsi"/>
          <w:shd w:val="clear" w:color="auto" w:fill="FFFFFF"/>
        </w:rPr>
        <w:t xml:space="preserve"> sus</w:t>
      </w:r>
      <w:r w:rsidR="00511F37" w:rsidRPr="0029143A">
        <w:rPr>
          <w:rFonts w:asciiTheme="minorHAnsi" w:hAnsiTheme="minorHAnsi" w:cstheme="minorHAnsi"/>
          <w:shd w:val="clear" w:color="auto" w:fill="FFFFFF"/>
        </w:rPr>
        <w:t xml:space="preserve"> </w:t>
      </w:r>
      <w:r w:rsidR="00432DCE" w:rsidRPr="0029143A">
        <w:rPr>
          <w:rFonts w:asciiTheme="minorHAnsi" w:hAnsiTheme="minorHAnsi" w:cstheme="minorHAnsi"/>
          <w:shd w:val="clear" w:color="auto" w:fill="FFFFFF"/>
        </w:rPr>
        <w:t>recursos</w:t>
      </w:r>
      <w:r w:rsidR="00AB4CCF" w:rsidRPr="0029143A">
        <w:rPr>
          <w:rFonts w:asciiTheme="minorHAnsi" w:hAnsiTheme="minorHAnsi" w:cstheme="minorHAnsi"/>
          <w:shd w:val="clear" w:color="auto" w:fill="FFFFFF"/>
        </w:rPr>
        <w:t xml:space="preserve">. En este sentido, </w:t>
      </w:r>
      <w:r w:rsidR="00511F37" w:rsidRPr="0029143A">
        <w:rPr>
          <w:rFonts w:asciiTheme="minorHAnsi" w:hAnsiTheme="minorHAnsi" w:cstheme="minorHAnsi"/>
          <w:shd w:val="clear" w:color="auto" w:fill="FFFFFF"/>
        </w:rPr>
        <w:t xml:space="preserve">la AOD podría verse afectada. </w:t>
      </w:r>
      <w:r w:rsidR="00463C45" w:rsidRPr="0029143A">
        <w:rPr>
          <w:rFonts w:asciiTheme="minorHAnsi" w:hAnsiTheme="minorHAnsi" w:cstheme="minorHAnsi"/>
          <w:shd w:val="clear" w:color="auto" w:fill="FFFFFF"/>
        </w:rPr>
        <w:t>Según David Malpass, presidente del Banco Mundia</w:t>
      </w:r>
      <w:r w:rsidR="009B42ED" w:rsidRPr="0029143A">
        <w:rPr>
          <w:rFonts w:asciiTheme="minorHAnsi" w:hAnsiTheme="minorHAnsi" w:cstheme="minorHAnsi"/>
          <w:shd w:val="clear" w:color="auto" w:fill="FFFFFF"/>
        </w:rPr>
        <w:t>l</w:t>
      </w:r>
      <w:r w:rsidR="00463C45" w:rsidRPr="0029143A">
        <w:rPr>
          <w:rFonts w:asciiTheme="minorHAnsi" w:hAnsiTheme="minorHAnsi" w:cstheme="minorHAnsi"/>
          <w:shd w:val="clear" w:color="auto" w:fill="FFFFFF"/>
        </w:rPr>
        <w:t xml:space="preserve"> </w:t>
      </w:r>
      <w:r w:rsidR="00113900" w:rsidRPr="0029143A">
        <w:rPr>
          <w:rFonts w:asciiTheme="minorHAnsi" w:hAnsiTheme="minorHAnsi" w:cstheme="minorHAnsi"/>
          <w:shd w:val="clear" w:color="auto" w:fill="FFFFFF"/>
        </w:rPr>
        <w:t>"</w:t>
      </w:r>
      <w:r w:rsidR="00432DCE" w:rsidRPr="0029143A">
        <w:rPr>
          <w:rFonts w:asciiTheme="minorHAnsi" w:hAnsiTheme="minorHAnsi" w:cstheme="minorHAnsi"/>
          <w:shd w:val="clear" w:color="auto" w:fill="FFFFFF"/>
        </w:rPr>
        <w:t>l</w:t>
      </w:r>
      <w:r w:rsidR="00113900" w:rsidRPr="0029143A">
        <w:rPr>
          <w:rFonts w:asciiTheme="minorHAnsi" w:hAnsiTheme="minorHAnsi" w:cstheme="minorHAnsi"/>
          <w:shd w:val="clear" w:color="auto" w:fill="FFFFFF"/>
        </w:rPr>
        <w:t>a pandemia y el cierre de las economías avanzadas podrían llevar a hasta 60 millones de personas a la pobreza extrema, borrando gran parte del progreso reciente logrado en el alivio de la pobreza"</w:t>
      </w:r>
      <w:r w:rsidR="00374B6A" w:rsidRPr="0029143A">
        <w:rPr>
          <w:rFonts w:asciiTheme="minorHAnsi" w:hAnsiTheme="minorHAnsi" w:cstheme="minorHAnsi"/>
          <w:shd w:val="clear" w:color="auto" w:fill="FFFFFF"/>
        </w:rPr>
        <w:t xml:space="preserve">. Lo que exige </w:t>
      </w:r>
      <w:r w:rsidR="007B6C58" w:rsidRPr="0029143A">
        <w:rPr>
          <w:rFonts w:asciiTheme="minorHAnsi" w:hAnsiTheme="minorHAnsi" w:cstheme="minorHAnsi"/>
          <w:shd w:val="clear" w:color="auto" w:fill="FFFFFF"/>
        </w:rPr>
        <w:t xml:space="preserve">encontrar los mecanismos para que la AOD </w:t>
      </w:r>
      <w:r w:rsidR="004273E1" w:rsidRPr="0029143A">
        <w:rPr>
          <w:rFonts w:asciiTheme="minorHAnsi" w:hAnsiTheme="minorHAnsi" w:cstheme="minorHAnsi"/>
          <w:shd w:val="clear" w:color="auto" w:fill="FFFFFF"/>
        </w:rPr>
        <w:t xml:space="preserve">llegue directamente a los estratos </w:t>
      </w:r>
      <w:r w:rsidR="0019076A" w:rsidRPr="0029143A">
        <w:rPr>
          <w:rFonts w:asciiTheme="minorHAnsi" w:hAnsiTheme="minorHAnsi" w:cstheme="minorHAnsi"/>
          <w:shd w:val="clear" w:color="auto" w:fill="FFFFFF"/>
        </w:rPr>
        <w:t>más</w:t>
      </w:r>
      <w:r w:rsidR="004273E1" w:rsidRPr="0029143A">
        <w:rPr>
          <w:rFonts w:asciiTheme="minorHAnsi" w:hAnsiTheme="minorHAnsi" w:cstheme="minorHAnsi"/>
          <w:shd w:val="clear" w:color="auto" w:fill="FFFFFF"/>
        </w:rPr>
        <w:t xml:space="preserve"> vulnerables de la población</w:t>
      </w:r>
      <w:r w:rsidR="00332FE9" w:rsidRPr="0029143A">
        <w:rPr>
          <w:rFonts w:asciiTheme="minorHAnsi" w:hAnsiTheme="minorHAnsi" w:cstheme="minorHAnsi"/>
          <w:shd w:val="clear" w:color="auto" w:fill="FFFFFF"/>
        </w:rPr>
        <w:t xml:space="preserve"> y asegur</w:t>
      </w:r>
      <w:r w:rsidR="00DC59C5" w:rsidRPr="0029143A">
        <w:rPr>
          <w:rFonts w:asciiTheme="minorHAnsi" w:hAnsiTheme="minorHAnsi" w:cstheme="minorHAnsi"/>
          <w:shd w:val="clear" w:color="auto" w:fill="FFFFFF"/>
        </w:rPr>
        <w:t>en</w:t>
      </w:r>
      <w:r w:rsidR="00332FE9" w:rsidRPr="0029143A">
        <w:rPr>
          <w:rFonts w:asciiTheme="minorHAnsi" w:hAnsiTheme="minorHAnsi" w:cstheme="minorHAnsi"/>
          <w:shd w:val="clear" w:color="auto" w:fill="FFFFFF"/>
        </w:rPr>
        <w:t xml:space="preserve"> el cumplimiento de los Objetivos de Desarrollo Sostenible.</w:t>
      </w:r>
    </w:p>
    <w:p w14:paraId="56D303FC" w14:textId="6A5A9F0A" w:rsidR="007C020A" w:rsidRDefault="007C020A">
      <w:pPr>
        <w:rPr>
          <w:rFonts w:eastAsia="Times New Roman" w:cstheme="minorHAnsi"/>
          <w:shd w:val="clear" w:color="auto" w:fill="FFFFFF"/>
          <w:lang w:eastAsia="es-ES"/>
        </w:rPr>
      </w:pPr>
      <w:r>
        <w:rPr>
          <w:rFonts w:cstheme="minorHAnsi"/>
          <w:shd w:val="clear" w:color="auto" w:fill="FFFFFF"/>
        </w:rPr>
        <w:br w:type="page"/>
      </w:r>
    </w:p>
    <w:p w14:paraId="091F8B4B" w14:textId="63AD51A1" w:rsidR="008D4FAC" w:rsidRDefault="008D4FAC" w:rsidP="008D4FAC">
      <w:pPr>
        <w:pStyle w:val="ListParagraph"/>
        <w:numPr>
          <w:ilvl w:val="0"/>
          <w:numId w:val="2"/>
        </w:numPr>
        <w:tabs>
          <w:tab w:val="left" w:pos="709"/>
        </w:tabs>
        <w:spacing w:after="0" w:line="360" w:lineRule="auto"/>
        <w:ind w:left="1134"/>
        <w:jc w:val="both"/>
        <w:rPr>
          <w:i/>
          <w:iCs/>
          <w:sz w:val="28"/>
          <w:szCs w:val="28"/>
        </w:rPr>
      </w:pPr>
      <w:r w:rsidRPr="008D4FAC">
        <w:rPr>
          <w:i/>
          <w:iCs/>
          <w:sz w:val="28"/>
          <w:szCs w:val="28"/>
        </w:rPr>
        <w:lastRenderedPageBreak/>
        <w:t xml:space="preserve">Hipótesis </w:t>
      </w:r>
    </w:p>
    <w:p w14:paraId="6444AA7D" w14:textId="77777777" w:rsidR="004E3E81" w:rsidRDefault="004E3E81" w:rsidP="00BD7A22">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p>
    <w:p w14:paraId="2A647C7E" w14:textId="50478EF8" w:rsidR="00BD7A22" w:rsidRPr="0029143A" w:rsidRDefault="00BD7A22" w:rsidP="00BD7A22">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r w:rsidRPr="0029143A">
        <w:rPr>
          <w:rFonts w:asciiTheme="minorHAnsi" w:hAnsiTheme="minorHAnsi" w:cstheme="minorHAnsi"/>
          <w:shd w:val="clear" w:color="auto" w:fill="FFFFFF"/>
        </w:rPr>
        <w:t>Mediante el presente TFM se pretende presentar el debate acerca de la eficacia de la Ayuda Oficial al Desarrollo en contribuir al crecimiento de los países, analizar los mecanismos de ayuda implementados en los últimos 10 años y evaluar las posibles consecuencias de la actual crisis en las ayudas recibidas.</w:t>
      </w:r>
    </w:p>
    <w:p w14:paraId="4CB7842E" w14:textId="1C8538D6" w:rsidR="000A75EA" w:rsidRPr="0029143A" w:rsidRDefault="00325E0A"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sidRPr="0029143A">
        <w:rPr>
          <w:rFonts w:asciiTheme="minorHAnsi" w:hAnsiTheme="minorHAnsi" w:cstheme="minorHAnsi"/>
          <w:shd w:val="clear" w:color="auto" w:fill="FFFFFF"/>
        </w:rPr>
        <w:t xml:space="preserve">En </w:t>
      </w:r>
      <w:r w:rsidR="005C21E9" w:rsidRPr="0029143A">
        <w:rPr>
          <w:rFonts w:asciiTheme="minorHAnsi" w:hAnsiTheme="minorHAnsi" w:cstheme="minorHAnsi"/>
          <w:shd w:val="clear" w:color="auto" w:fill="FFFFFF"/>
        </w:rPr>
        <w:t>el análisis del debate presentado por distintos autores se pretende responder a distintos interrogantes:</w:t>
      </w:r>
      <w:r w:rsidR="00D002FC" w:rsidRPr="0029143A">
        <w:rPr>
          <w:rFonts w:asciiTheme="minorHAnsi" w:hAnsiTheme="minorHAnsi" w:cstheme="minorHAnsi"/>
          <w:shd w:val="clear" w:color="auto" w:fill="FFFFFF"/>
        </w:rPr>
        <w:t xml:space="preserve"> </w:t>
      </w:r>
      <w:r w:rsidR="000A75EA" w:rsidRPr="0029143A">
        <w:rPr>
          <w:rFonts w:asciiTheme="minorHAnsi" w:hAnsiTheme="minorHAnsi" w:cstheme="minorHAnsi"/>
        </w:rPr>
        <w:t>¿es eficaz la ayuda para fomentar el crecimiento?, ¿es eficaz la ayuda para disminuir la pobreza mundial?,</w:t>
      </w:r>
      <w:r w:rsidRPr="0029143A">
        <w:rPr>
          <w:rFonts w:asciiTheme="minorHAnsi" w:hAnsiTheme="minorHAnsi" w:cstheme="minorHAnsi"/>
        </w:rPr>
        <w:t xml:space="preserve"> </w:t>
      </w:r>
      <w:r w:rsidR="000A75EA" w:rsidRPr="0029143A">
        <w:rPr>
          <w:rFonts w:asciiTheme="minorHAnsi" w:hAnsiTheme="minorHAnsi" w:cstheme="minorHAnsi"/>
        </w:rPr>
        <w:t>¿cuáles son las condiciones que debe cumplir la ayuda para que sea eficaz?, ¿cuáles son las condiciones que deben cumplir los países receptores para que la ayuda sea eficaz?, ¿qué tipo de ayuda es más eficaz?, ¿es la actual distribución de la ayuda eficiente?</w:t>
      </w:r>
      <w:r w:rsidR="009F2B28" w:rsidRPr="0029143A">
        <w:rPr>
          <w:rFonts w:asciiTheme="minorHAnsi" w:hAnsiTheme="minorHAnsi" w:cstheme="minorHAnsi"/>
        </w:rPr>
        <w:t>.</w:t>
      </w:r>
    </w:p>
    <w:p w14:paraId="3DE22E4D" w14:textId="6731CBB5" w:rsidR="009F2B28" w:rsidRDefault="009F2B28"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sidRPr="0029143A">
        <w:rPr>
          <w:rFonts w:asciiTheme="minorHAnsi" w:hAnsiTheme="minorHAnsi" w:cstheme="minorHAnsi"/>
        </w:rPr>
        <w:t xml:space="preserve">Probablemente sea </w:t>
      </w:r>
      <w:r w:rsidR="0019076A">
        <w:rPr>
          <w:rFonts w:asciiTheme="minorHAnsi" w:hAnsiTheme="minorHAnsi" w:cstheme="minorHAnsi"/>
        </w:rPr>
        <w:t>precipitado</w:t>
      </w:r>
      <w:r w:rsidRPr="0029143A">
        <w:rPr>
          <w:rFonts w:asciiTheme="minorHAnsi" w:hAnsiTheme="minorHAnsi" w:cstheme="minorHAnsi"/>
        </w:rPr>
        <w:t xml:space="preserve"> determinar </w:t>
      </w:r>
      <w:r w:rsidR="000826EF" w:rsidRPr="0029143A">
        <w:rPr>
          <w:rFonts w:asciiTheme="minorHAnsi" w:hAnsiTheme="minorHAnsi" w:cstheme="minorHAnsi"/>
        </w:rPr>
        <w:t xml:space="preserve">los efectos que causará </w:t>
      </w:r>
      <w:r w:rsidR="00875607" w:rsidRPr="0029143A">
        <w:rPr>
          <w:rFonts w:asciiTheme="minorHAnsi" w:hAnsiTheme="minorHAnsi" w:cstheme="minorHAnsi"/>
        </w:rPr>
        <w:t>la crisis producto del</w:t>
      </w:r>
      <w:r w:rsidR="00C00A38" w:rsidRPr="0029143A">
        <w:rPr>
          <w:rFonts w:asciiTheme="minorHAnsi" w:hAnsiTheme="minorHAnsi" w:cstheme="minorHAnsi"/>
        </w:rPr>
        <w:t xml:space="preserve"> coronavirus pero se pretende</w:t>
      </w:r>
      <w:r w:rsidR="00FC6362" w:rsidRPr="0029143A">
        <w:rPr>
          <w:rFonts w:asciiTheme="minorHAnsi" w:hAnsiTheme="minorHAnsi" w:cstheme="minorHAnsi"/>
        </w:rPr>
        <w:t xml:space="preserve"> realizar un primer acercamiento de las consecuencias que podría acarrear una eventual disminución de la ayuda.</w:t>
      </w:r>
    </w:p>
    <w:p w14:paraId="5502202A" w14:textId="5FCE9F69" w:rsidR="007C020A" w:rsidRDefault="007C020A"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p>
    <w:p w14:paraId="14C67263" w14:textId="77777777" w:rsidR="006D0367" w:rsidRDefault="006D0367"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p>
    <w:p w14:paraId="7CDEB2EF" w14:textId="7CFC7ACA" w:rsidR="007C020A" w:rsidRDefault="006D0367" w:rsidP="006D0367">
      <w:pPr>
        <w:pStyle w:val="ListParagraph"/>
        <w:numPr>
          <w:ilvl w:val="0"/>
          <w:numId w:val="2"/>
        </w:numPr>
        <w:tabs>
          <w:tab w:val="left" w:pos="709"/>
        </w:tabs>
        <w:spacing w:after="0" w:line="360" w:lineRule="auto"/>
        <w:ind w:left="1134"/>
        <w:jc w:val="both"/>
        <w:rPr>
          <w:i/>
          <w:iCs/>
          <w:sz w:val="28"/>
          <w:szCs w:val="28"/>
        </w:rPr>
      </w:pPr>
      <w:r w:rsidRPr="006D0367">
        <w:rPr>
          <w:i/>
          <w:iCs/>
          <w:sz w:val="28"/>
          <w:szCs w:val="28"/>
        </w:rPr>
        <w:t>Objetivos</w:t>
      </w:r>
    </w:p>
    <w:p w14:paraId="43AB34D5" w14:textId="1C47BE9B" w:rsidR="00746734" w:rsidRDefault="00746734" w:rsidP="00746734">
      <w:pPr>
        <w:tabs>
          <w:tab w:val="left" w:pos="709"/>
        </w:tabs>
        <w:spacing w:after="0" w:line="360" w:lineRule="auto"/>
        <w:jc w:val="both"/>
        <w:rPr>
          <w:i/>
          <w:iCs/>
          <w:sz w:val="28"/>
          <w:szCs w:val="28"/>
        </w:rPr>
      </w:pPr>
    </w:p>
    <w:p w14:paraId="0767EED8" w14:textId="0C044C98" w:rsidR="00A5565D" w:rsidRDefault="0019207F" w:rsidP="00113E3F">
      <w:pPr>
        <w:rPr>
          <w:rFonts w:cstheme="minorHAnsi"/>
          <w:i/>
          <w:iCs/>
          <w:sz w:val="24"/>
          <w:szCs w:val="24"/>
        </w:rPr>
      </w:pPr>
      <w:r w:rsidRPr="00113E3F">
        <w:rPr>
          <w:rFonts w:cstheme="minorHAnsi"/>
          <w:i/>
          <w:iCs/>
          <w:sz w:val="24"/>
          <w:szCs w:val="24"/>
        </w:rPr>
        <w:t xml:space="preserve">III.I. </w:t>
      </w:r>
      <w:r w:rsidR="00A5565D" w:rsidRPr="00113E3F">
        <w:rPr>
          <w:rFonts w:cstheme="minorHAnsi"/>
          <w:i/>
          <w:iCs/>
          <w:sz w:val="24"/>
          <w:szCs w:val="24"/>
        </w:rPr>
        <w:t>Objetivo general</w:t>
      </w:r>
    </w:p>
    <w:p w14:paraId="2688731E" w14:textId="3F1DFEFB" w:rsidR="00AC5338" w:rsidRDefault="00AC5338" w:rsidP="00996656">
      <w:pPr>
        <w:pStyle w:val="ListParagraph"/>
        <w:numPr>
          <w:ilvl w:val="0"/>
          <w:numId w:val="6"/>
        </w:numPr>
        <w:spacing w:line="360" w:lineRule="auto"/>
        <w:ind w:left="714" w:hanging="357"/>
        <w:rPr>
          <w:rFonts w:cstheme="minorHAnsi"/>
          <w:sz w:val="24"/>
          <w:szCs w:val="24"/>
        </w:rPr>
      </w:pPr>
      <w:r w:rsidRPr="00F654DB">
        <w:rPr>
          <w:rFonts w:cstheme="minorHAnsi"/>
          <w:sz w:val="24"/>
          <w:szCs w:val="24"/>
        </w:rPr>
        <w:t xml:space="preserve">Analizar la </w:t>
      </w:r>
      <w:r w:rsidR="00F654DB" w:rsidRPr="00F654DB">
        <w:rPr>
          <w:rFonts w:cstheme="minorHAnsi"/>
          <w:sz w:val="24"/>
          <w:szCs w:val="24"/>
        </w:rPr>
        <w:t>contribución</w:t>
      </w:r>
      <w:r w:rsidRPr="00F654DB">
        <w:rPr>
          <w:rFonts w:cstheme="minorHAnsi"/>
          <w:sz w:val="24"/>
          <w:szCs w:val="24"/>
        </w:rPr>
        <w:t xml:space="preserve"> de la AOD al </w:t>
      </w:r>
      <w:r w:rsidR="00F654DB" w:rsidRPr="00F654DB">
        <w:rPr>
          <w:rFonts w:cstheme="minorHAnsi"/>
          <w:sz w:val="24"/>
          <w:szCs w:val="24"/>
        </w:rPr>
        <w:t>crecimiento de los países receptores</w:t>
      </w:r>
      <w:r w:rsidR="001E42A4">
        <w:rPr>
          <w:rFonts w:cstheme="minorHAnsi"/>
          <w:sz w:val="24"/>
          <w:szCs w:val="24"/>
        </w:rPr>
        <w:t xml:space="preserve"> y el impacto de la crisis en </w:t>
      </w:r>
      <w:r w:rsidR="00996656">
        <w:rPr>
          <w:rFonts w:cstheme="minorHAnsi"/>
          <w:sz w:val="24"/>
          <w:szCs w:val="24"/>
        </w:rPr>
        <w:t>los montos de la ayuda.</w:t>
      </w:r>
    </w:p>
    <w:p w14:paraId="7CCBB441" w14:textId="77777777" w:rsidR="00B022F7" w:rsidRPr="00F654DB" w:rsidRDefault="00B022F7" w:rsidP="00B022F7">
      <w:pPr>
        <w:pStyle w:val="ListParagraph"/>
        <w:spacing w:line="360" w:lineRule="auto"/>
        <w:ind w:left="714"/>
        <w:rPr>
          <w:rFonts w:cstheme="minorHAnsi"/>
          <w:sz w:val="24"/>
          <w:szCs w:val="24"/>
        </w:rPr>
      </w:pPr>
    </w:p>
    <w:p w14:paraId="3BAB9CC7" w14:textId="550AB852" w:rsidR="0019207F" w:rsidRDefault="0019207F">
      <w:pPr>
        <w:rPr>
          <w:rFonts w:cstheme="minorHAnsi"/>
          <w:i/>
          <w:iCs/>
          <w:sz w:val="24"/>
          <w:szCs w:val="24"/>
        </w:rPr>
      </w:pPr>
      <w:r w:rsidRPr="00113E3F">
        <w:rPr>
          <w:rFonts w:cstheme="minorHAnsi"/>
          <w:i/>
          <w:iCs/>
          <w:sz w:val="24"/>
          <w:szCs w:val="24"/>
        </w:rPr>
        <w:t>III.II. Objetivos específicos</w:t>
      </w:r>
    </w:p>
    <w:p w14:paraId="251FDDAB" w14:textId="00201BF4" w:rsidR="005842C9" w:rsidRPr="00C35807" w:rsidRDefault="005842C9" w:rsidP="00C35807">
      <w:pPr>
        <w:pStyle w:val="ListParagraph"/>
        <w:numPr>
          <w:ilvl w:val="0"/>
          <w:numId w:val="5"/>
        </w:numPr>
        <w:spacing w:line="360" w:lineRule="auto"/>
        <w:ind w:left="714" w:hanging="357"/>
        <w:rPr>
          <w:rFonts w:cstheme="minorHAnsi"/>
          <w:sz w:val="24"/>
          <w:szCs w:val="24"/>
        </w:rPr>
      </w:pPr>
      <w:r w:rsidRPr="00C35807">
        <w:rPr>
          <w:rFonts w:cstheme="minorHAnsi"/>
          <w:sz w:val="24"/>
          <w:szCs w:val="24"/>
        </w:rPr>
        <w:t xml:space="preserve">Realizar un análisis documental </w:t>
      </w:r>
      <w:r w:rsidR="00C1220D" w:rsidRPr="00C35807">
        <w:rPr>
          <w:rFonts w:cstheme="minorHAnsi"/>
          <w:sz w:val="24"/>
          <w:szCs w:val="24"/>
        </w:rPr>
        <w:t xml:space="preserve">del debate de los distintos autores acerca de la </w:t>
      </w:r>
      <w:r w:rsidR="009E658A" w:rsidRPr="00C35807">
        <w:rPr>
          <w:rFonts w:cstheme="minorHAnsi"/>
          <w:sz w:val="24"/>
          <w:szCs w:val="24"/>
        </w:rPr>
        <w:t>contribución de la AOD</w:t>
      </w:r>
      <w:r w:rsidR="00B46C59" w:rsidRPr="00C35807">
        <w:rPr>
          <w:rFonts w:cstheme="minorHAnsi"/>
          <w:sz w:val="24"/>
          <w:szCs w:val="24"/>
        </w:rPr>
        <w:t xml:space="preserve"> al crecimiento de los países receptores.</w:t>
      </w:r>
    </w:p>
    <w:p w14:paraId="2A3E3C58" w14:textId="6ADD10DE" w:rsidR="00D57559" w:rsidRPr="00C35807" w:rsidRDefault="00D57559" w:rsidP="00C35807">
      <w:pPr>
        <w:pStyle w:val="ListParagraph"/>
        <w:numPr>
          <w:ilvl w:val="0"/>
          <w:numId w:val="5"/>
        </w:numPr>
        <w:spacing w:line="360" w:lineRule="auto"/>
        <w:ind w:left="714" w:hanging="357"/>
        <w:rPr>
          <w:rFonts w:cstheme="minorHAnsi"/>
          <w:sz w:val="24"/>
          <w:szCs w:val="24"/>
        </w:rPr>
      </w:pPr>
      <w:r w:rsidRPr="00C35807">
        <w:rPr>
          <w:rFonts w:cstheme="minorHAnsi"/>
          <w:sz w:val="24"/>
          <w:szCs w:val="24"/>
        </w:rPr>
        <w:t>Proveer un mejor entendimiento del funcionamiento de la AOD</w:t>
      </w:r>
      <w:r w:rsidR="00B46C59" w:rsidRPr="00C35807">
        <w:rPr>
          <w:rFonts w:cstheme="minorHAnsi"/>
          <w:sz w:val="24"/>
          <w:szCs w:val="24"/>
        </w:rPr>
        <w:t>.</w:t>
      </w:r>
    </w:p>
    <w:p w14:paraId="265E3BD4" w14:textId="77777777" w:rsidR="006D546B" w:rsidRPr="006D546B" w:rsidRDefault="00531FF4" w:rsidP="00C35807">
      <w:pPr>
        <w:pStyle w:val="ListParagraph"/>
        <w:numPr>
          <w:ilvl w:val="0"/>
          <w:numId w:val="5"/>
        </w:numPr>
        <w:spacing w:line="360" w:lineRule="auto"/>
        <w:ind w:left="714" w:hanging="357"/>
        <w:rPr>
          <w:rFonts w:eastAsia="Times New Roman" w:cstheme="minorHAnsi"/>
          <w:sz w:val="24"/>
          <w:szCs w:val="24"/>
          <w:lang w:eastAsia="es-ES"/>
        </w:rPr>
      </w:pPr>
      <w:r w:rsidRPr="00C35807">
        <w:rPr>
          <w:rFonts w:cstheme="minorHAnsi"/>
          <w:sz w:val="24"/>
          <w:szCs w:val="24"/>
        </w:rPr>
        <w:t>Abordar los retos que implica una correcta medición de la AOD</w:t>
      </w:r>
      <w:r w:rsidR="00B46C59" w:rsidRPr="00C35807">
        <w:rPr>
          <w:rFonts w:cstheme="minorHAnsi"/>
          <w:sz w:val="24"/>
          <w:szCs w:val="24"/>
        </w:rPr>
        <w:t>.</w:t>
      </w:r>
    </w:p>
    <w:p w14:paraId="1085B52F" w14:textId="324B1FDF" w:rsidR="005E6ABF" w:rsidRPr="00C35807" w:rsidRDefault="006D546B" w:rsidP="00C35807">
      <w:pPr>
        <w:pStyle w:val="ListParagraph"/>
        <w:numPr>
          <w:ilvl w:val="0"/>
          <w:numId w:val="5"/>
        </w:numPr>
        <w:spacing w:line="360" w:lineRule="auto"/>
        <w:ind w:left="714" w:hanging="357"/>
        <w:rPr>
          <w:rFonts w:eastAsia="Times New Roman" w:cstheme="minorHAnsi"/>
          <w:sz w:val="24"/>
          <w:szCs w:val="24"/>
          <w:lang w:eastAsia="es-ES"/>
        </w:rPr>
      </w:pPr>
      <w:r>
        <w:rPr>
          <w:rFonts w:cstheme="minorHAnsi"/>
          <w:sz w:val="24"/>
          <w:szCs w:val="24"/>
        </w:rPr>
        <w:t>Determinar los efectos que podría causar una disminución de la AOD.</w:t>
      </w:r>
      <w:r w:rsidR="005E6ABF" w:rsidRPr="00C35807">
        <w:rPr>
          <w:rFonts w:cstheme="minorHAnsi"/>
        </w:rPr>
        <w:br w:type="page"/>
      </w:r>
    </w:p>
    <w:p w14:paraId="1D4E712B" w14:textId="67191366" w:rsidR="005E6ABF" w:rsidRPr="00ED6091" w:rsidRDefault="00ED6091" w:rsidP="00ED6091">
      <w:pPr>
        <w:pStyle w:val="ListParagraph"/>
        <w:numPr>
          <w:ilvl w:val="0"/>
          <w:numId w:val="2"/>
        </w:numPr>
        <w:tabs>
          <w:tab w:val="left" w:pos="709"/>
        </w:tabs>
        <w:spacing w:after="0" w:line="360" w:lineRule="auto"/>
        <w:ind w:left="1134"/>
        <w:jc w:val="both"/>
        <w:rPr>
          <w:i/>
          <w:iCs/>
          <w:sz w:val="28"/>
          <w:szCs w:val="28"/>
        </w:rPr>
      </w:pPr>
      <w:r w:rsidRPr="00ED6091">
        <w:rPr>
          <w:i/>
          <w:iCs/>
          <w:sz w:val="28"/>
          <w:szCs w:val="28"/>
        </w:rPr>
        <w:lastRenderedPageBreak/>
        <w:t>Metodología</w:t>
      </w:r>
    </w:p>
    <w:p w14:paraId="480A11D6" w14:textId="455B1A28" w:rsidR="00ED6091" w:rsidRDefault="00ED6091"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p>
    <w:p w14:paraId="53073B16" w14:textId="5935BB80" w:rsidR="00ED6091" w:rsidRDefault="00281D2E"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sidRPr="00281D2E">
        <w:rPr>
          <w:rFonts w:asciiTheme="minorHAnsi" w:hAnsiTheme="minorHAnsi" w:cstheme="minorHAnsi"/>
        </w:rPr>
        <w:t xml:space="preserve">La metodología para desarrollar </w:t>
      </w:r>
      <w:r w:rsidR="005609EA">
        <w:rPr>
          <w:rFonts w:asciiTheme="minorHAnsi" w:hAnsiTheme="minorHAnsi" w:cstheme="minorHAnsi"/>
        </w:rPr>
        <w:t>el presente trabajo</w:t>
      </w:r>
      <w:r w:rsidRPr="00281D2E">
        <w:rPr>
          <w:rFonts w:asciiTheme="minorHAnsi" w:hAnsiTheme="minorHAnsi" w:cstheme="minorHAnsi"/>
        </w:rPr>
        <w:t xml:space="preserve"> será: un estudio descriptivo retrospectivo y analítico</w:t>
      </w:r>
      <w:r>
        <w:rPr>
          <w:rFonts w:asciiTheme="minorHAnsi" w:hAnsiTheme="minorHAnsi" w:cstheme="minorHAnsi"/>
        </w:rPr>
        <w:t>.</w:t>
      </w:r>
    </w:p>
    <w:p w14:paraId="2E332363" w14:textId="087B937E" w:rsidR="00A5146E" w:rsidRDefault="00A5146E"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Pr>
          <w:rFonts w:asciiTheme="minorHAnsi" w:hAnsiTheme="minorHAnsi" w:cstheme="minorHAnsi"/>
        </w:rPr>
        <w:t xml:space="preserve">La información se obtendrá mediante la revisión y análisis de </w:t>
      </w:r>
      <w:r w:rsidR="00F50DB6">
        <w:rPr>
          <w:rFonts w:asciiTheme="minorHAnsi" w:hAnsiTheme="minorHAnsi" w:cstheme="minorHAnsi"/>
        </w:rPr>
        <w:t xml:space="preserve">tesis, </w:t>
      </w:r>
      <w:r w:rsidR="00F73E69">
        <w:rPr>
          <w:rFonts w:asciiTheme="minorHAnsi" w:hAnsiTheme="minorHAnsi" w:cstheme="minorHAnsi"/>
        </w:rPr>
        <w:t>artículos y revistas</w:t>
      </w:r>
      <w:r w:rsidR="00582FBB">
        <w:rPr>
          <w:rFonts w:asciiTheme="minorHAnsi" w:hAnsiTheme="minorHAnsi" w:cstheme="minorHAnsi"/>
        </w:rPr>
        <w:t xml:space="preserve"> dedicados al análisis de la AOD</w:t>
      </w:r>
      <w:r w:rsidR="00D360AB">
        <w:rPr>
          <w:rFonts w:asciiTheme="minorHAnsi" w:hAnsiTheme="minorHAnsi" w:cstheme="minorHAnsi"/>
        </w:rPr>
        <w:t>. También mediante la lectura de libros</w:t>
      </w:r>
      <w:r w:rsidR="0007161A">
        <w:rPr>
          <w:rFonts w:asciiTheme="minorHAnsi" w:hAnsiTheme="minorHAnsi" w:cstheme="minorHAnsi"/>
        </w:rPr>
        <w:t xml:space="preserve"> y </w:t>
      </w:r>
      <w:r w:rsidR="00071E2E">
        <w:rPr>
          <w:rFonts w:asciiTheme="minorHAnsi" w:hAnsiTheme="minorHAnsi" w:cstheme="minorHAnsi"/>
        </w:rPr>
        <w:t>revisión de páginas webs oficiales de organismos internacionales</w:t>
      </w:r>
      <w:r w:rsidR="00E00882">
        <w:rPr>
          <w:rFonts w:asciiTheme="minorHAnsi" w:hAnsiTheme="minorHAnsi" w:cstheme="minorHAnsi"/>
        </w:rPr>
        <w:t>.</w:t>
      </w:r>
    </w:p>
    <w:p w14:paraId="0B709FA4" w14:textId="19A9D1D4" w:rsidR="00E00882" w:rsidRDefault="00034587"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Pr>
          <w:rFonts w:asciiTheme="minorHAnsi" w:hAnsiTheme="minorHAnsi" w:cstheme="minorHAnsi"/>
        </w:rPr>
        <w:t xml:space="preserve">A partir de la lectura detenida, análisis y comparación del material mencionado se </w:t>
      </w:r>
      <w:r w:rsidR="00263952">
        <w:rPr>
          <w:rFonts w:asciiTheme="minorHAnsi" w:hAnsiTheme="minorHAnsi" w:cstheme="minorHAnsi"/>
        </w:rPr>
        <w:t xml:space="preserve">podrá aportar un entendimiento </w:t>
      </w:r>
      <w:r w:rsidR="0072191C">
        <w:rPr>
          <w:rFonts w:asciiTheme="minorHAnsi" w:hAnsiTheme="minorHAnsi" w:cstheme="minorHAnsi"/>
        </w:rPr>
        <w:t xml:space="preserve">general </w:t>
      </w:r>
      <w:r w:rsidR="00263952">
        <w:rPr>
          <w:rFonts w:asciiTheme="minorHAnsi" w:hAnsiTheme="minorHAnsi" w:cstheme="minorHAnsi"/>
        </w:rPr>
        <w:t xml:space="preserve">de </w:t>
      </w:r>
      <w:r w:rsidR="0072191C">
        <w:rPr>
          <w:rFonts w:asciiTheme="minorHAnsi" w:hAnsiTheme="minorHAnsi" w:cstheme="minorHAnsi"/>
        </w:rPr>
        <w:t>la AOD de forma histórica</w:t>
      </w:r>
      <w:r w:rsidR="009A05CD">
        <w:rPr>
          <w:rFonts w:asciiTheme="minorHAnsi" w:hAnsiTheme="minorHAnsi" w:cstheme="minorHAnsi"/>
        </w:rPr>
        <w:t xml:space="preserve">. Se </w:t>
      </w:r>
      <w:r w:rsidR="00141617">
        <w:rPr>
          <w:rFonts w:asciiTheme="minorHAnsi" w:hAnsiTheme="minorHAnsi" w:cstheme="minorHAnsi"/>
        </w:rPr>
        <w:t xml:space="preserve">espera destacar la importancia </w:t>
      </w:r>
      <w:r w:rsidR="006E7F0A">
        <w:rPr>
          <w:rFonts w:asciiTheme="minorHAnsi" w:hAnsiTheme="minorHAnsi" w:cstheme="minorHAnsi"/>
        </w:rPr>
        <w:t xml:space="preserve">de la AOD en </w:t>
      </w:r>
      <w:r w:rsidR="00876053">
        <w:rPr>
          <w:rFonts w:asciiTheme="minorHAnsi" w:hAnsiTheme="minorHAnsi" w:cstheme="minorHAnsi"/>
        </w:rPr>
        <w:t>el cumplimiento de los Objetivos de Desarrollo Sostenible</w:t>
      </w:r>
      <w:r w:rsidR="009333FE">
        <w:rPr>
          <w:rFonts w:asciiTheme="minorHAnsi" w:hAnsiTheme="minorHAnsi" w:cstheme="minorHAnsi"/>
        </w:rPr>
        <w:t xml:space="preserve"> y en mejorar la calidad de vida de los sectores </w:t>
      </w:r>
      <w:r w:rsidR="006927B4">
        <w:rPr>
          <w:rFonts w:asciiTheme="minorHAnsi" w:hAnsiTheme="minorHAnsi" w:cstheme="minorHAnsi"/>
        </w:rPr>
        <w:t>más</w:t>
      </w:r>
      <w:r w:rsidR="009333FE">
        <w:rPr>
          <w:rFonts w:asciiTheme="minorHAnsi" w:hAnsiTheme="minorHAnsi" w:cstheme="minorHAnsi"/>
        </w:rPr>
        <w:t xml:space="preserve"> vulnerables.</w:t>
      </w:r>
    </w:p>
    <w:p w14:paraId="6DDB6F96" w14:textId="4BD109E1" w:rsidR="005E01EC" w:rsidRDefault="00344F05"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r>
        <w:rPr>
          <w:rFonts w:asciiTheme="minorHAnsi" w:hAnsiTheme="minorHAnsi" w:cstheme="minorHAnsi"/>
          <w:shd w:val="clear" w:color="auto" w:fill="FFFFFF"/>
        </w:rPr>
        <w:t xml:space="preserve">Se requerirá </w:t>
      </w:r>
      <w:r w:rsidR="00E149C1">
        <w:rPr>
          <w:rFonts w:asciiTheme="minorHAnsi" w:hAnsiTheme="minorHAnsi" w:cstheme="minorHAnsi"/>
          <w:shd w:val="clear" w:color="auto" w:fill="FFFFFF"/>
        </w:rPr>
        <w:t xml:space="preserve">una lectura exhaustiva y </w:t>
      </w:r>
      <w:r w:rsidR="00EB3E53">
        <w:rPr>
          <w:rFonts w:asciiTheme="minorHAnsi" w:hAnsiTheme="minorHAnsi" w:cstheme="minorHAnsi"/>
          <w:shd w:val="clear" w:color="auto" w:fill="FFFFFF"/>
        </w:rPr>
        <w:t xml:space="preserve">la compilación de datos cualitativos </w:t>
      </w:r>
      <w:r w:rsidR="00C869D5">
        <w:rPr>
          <w:rFonts w:asciiTheme="minorHAnsi" w:hAnsiTheme="minorHAnsi" w:cstheme="minorHAnsi"/>
          <w:shd w:val="clear" w:color="auto" w:fill="FFFFFF"/>
        </w:rPr>
        <w:t xml:space="preserve">para obtener </w:t>
      </w:r>
      <w:r w:rsidR="00B94308">
        <w:rPr>
          <w:rFonts w:asciiTheme="minorHAnsi" w:hAnsiTheme="minorHAnsi" w:cstheme="minorHAnsi"/>
          <w:shd w:val="clear" w:color="auto" w:fill="FFFFFF"/>
        </w:rPr>
        <w:t xml:space="preserve">información clara </w:t>
      </w:r>
      <w:r w:rsidR="00087A27">
        <w:rPr>
          <w:rFonts w:asciiTheme="minorHAnsi" w:hAnsiTheme="minorHAnsi" w:cstheme="minorHAnsi"/>
          <w:shd w:val="clear" w:color="auto" w:fill="FFFFFF"/>
        </w:rPr>
        <w:t>de</w:t>
      </w:r>
      <w:r w:rsidR="00B94308">
        <w:rPr>
          <w:rFonts w:asciiTheme="minorHAnsi" w:hAnsiTheme="minorHAnsi" w:cstheme="minorHAnsi"/>
          <w:shd w:val="clear" w:color="auto" w:fill="FFFFFF"/>
        </w:rPr>
        <w:t xml:space="preserve"> los interrogantes planteados.</w:t>
      </w:r>
    </w:p>
    <w:p w14:paraId="2D74D42E" w14:textId="77777777" w:rsidR="005E01EC" w:rsidRDefault="005E01EC">
      <w:pPr>
        <w:rPr>
          <w:rFonts w:eastAsia="Times New Roman" w:cstheme="minorHAnsi"/>
          <w:sz w:val="24"/>
          <w:szCs w:val="24"/>
          <w:shd w:val="clear" w:color="auto" w:fill="FFFFFF"/>
          <w:lang w:eastAsia="es-ES"/>
        </w:rPr>
      </w:pPr>
      <w:r>
        <w:rPr>
          <w:rFonts w:cstheme="minorHAnsi"/>
          <w:shd w:val="clear" w:color="auto" w:fill="FFFFFF"/>
        </w:rPr>
        <w:br w:type="page"/>
      </w:r>
    </w:p>
    <w:p w14:paraId="70782284" w14:textId="584B6605" w:rsidR="001A1FBD" w:rsidRDefault="00EF6D5A" w:rsidP="008A6774">
      <w:pPr>
        <w:pStyle w:val="ListParagraph"/>
        <w:numPr>
          <w:ilvl w:val="0"/>
          <w:numId w:val="2"/>
        </w:numPr>
        <w:tabs>
          <w:tab w:val="left" w:pos="709"/>
        </w:tabs>
        <w:spacing w:after="0" w:line="360" w:lineRule="auto"/>
        <w:ind w:left="1134"/>
        <w:jc w:val="both"/>
        <w:rPr>
          <w:i/>
          <w:iCs/>
          <w:sz w:val="28"/>
          <w:szCs w:val="28"/>
        </w:rPr>
      </w:pPr>
      <w:r>
        <w:rPr>
          <w:i/>
          <w:iCs/>
          <w:sz w:val="28"/>
          <w:szCs w:val="28"/>
        </w:rPr>
        <w:lastRenderedPageBreak/>
        <w:t>Índice</w:t>
      </w:r>
      <w:r w:rsidR="00DB6C50">
        <w:rPr>
          <w:i/>
          <w:iCs/>
          <w:sz w:val="28"/>
          <w:szCs w:val="28"/>
        </w:rPr>
        <w:t xml:space="preserve"> por capítulos y temas del trabajo</w:t>
      </w:r>
    </w:p>
    <w:p w14:paraId="5F95B7B0" w14:textId="4D0688A4" w:rsidR="00CD21F6" w:rsidRDefault="00CD21F6" w:rsidP="00CD21F6">
      <w:pPr>
        <w:tabs>
          <w:tab w:val="left" w:pos="709"/>
        </w:tabs>
        <w:spacing w:after="0" w:line="360" w:lineRule="auto"/>
        <w:jc w:val="both"/>
        <w:rPr>
          <w:i/>
          <w:iCs/>
          <w:sz w:val="28"/>
          <w:szCs w:val="28"/>
        </w:rPr>
      </w:pPr>
    </w:p>
    <w:p w14:paraId="17DE5116" w14:textId="25E58974" w:rsidR="008713EE" w:rsidRDefault="00AF42EB"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Introducción</w:t>
      </w:r>
    </w:p>
    <w:p w14:paraId="2D41C4EE" w14:textId="74880500" w:rsidR="00577D7C" w:rsidRDefault="00577D7C" w:rsidP="00577D7C">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Ayuda oficial al desarrollo</w:t>
      </w:r>
    </w:p>
    <w:p w14:paraId="2134D208" w14:textId="41C755FC" w:rsidR="004F00B6" w:rsidRDefault="004F00B6" w:rsidP="004F00B6">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II.</w:t>
      </w:r>
      <w:r w:rsidR="00515C11">
        <w:rPr>
          <w:rFonts w:eastAsia="Times New Roman" w:cstheme="minorHAnsi"/>
          <w:sz w:val="24"/>
          <w:szCs w:val="24"/>
          <w:lang w:eastAsia="es-ES"/>
        </w:rPr>
        <w:t xml:space="preserve"> </w:t>
      </w:r>
      <w:r>
        <w:rPr>
          <w:rFonts w:eastAsia="Times New Roman" w:cstheme="minorHAnsi"/>
          <w:sz w:val="24"/>
          <w:szCs w:val="24"/>
          <w:lang w:eastAsia="es-ES"/>
        </w:rPr>
        <w:t xml:space="preserve">1. </w:t>
      </w:r>
      <w:r w:rsidR="00515C11">
        <w:rPr>
          <w:rFonts w:eastAsia="Times New Roman" w:cstheme="minorHAnsi"/>
          <w:sz w:val="24"/>
          <w:szCs w:val="24"/>
          <w:lang w:eastAsia="es-ES"/>
        </w:rPr>
        <w:t xml:space="preserve"> </w:t>
      </w:r>
      <w:r w:rsidR="00F539E5">
        <w:rPr>
          <w:rFonts w:eastAsia="Times New Roman" w:cstheme="minorHAnsi"/>
          <w:sz w:val="24"/>
          <w:szCs w:val="24"/>
          <w:lang w:eastAsia="es-ES"/>
        </w:rPr>
        <w:t>Definición de la A</w:t>
      </w:r>
      <w:r w:rsidR="000E65A8">
        <w:rPr>
          <w:rFonts w:eastAsia="Times New Roman" w:cstheme="minorHAnsi"/>
          <w:sz w:val="24"/>
          <w:szCs w:val="24"/>
          <w:lang w:eastAsia="es-ES"/>
        </w:rPr>
        <w:t xml:space="preserve">OD </w:t>
      </w:r>
      <w:r w:rsidR="0073104E">
        <w:rPr>
          <w:rFonts w:eastAsia="Times New Roman" w:cstheme="minorHAnsi"/>
          <w:sz w:val="24"/>
          <w:szCs w:val="24"/>
          <w:lang w:eastAsia="es-ES"/>
        </w:rPr>
        <w:t>y países beneficiarios</w:t>
      </w:r>
    </w:p>
    <w:p w14:paraId="173A74A6" w14:textId="4862B1A5" w:rsidR="0073104E" w:rsidRDefault="00E70821" w:rsidP="004F00B6">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 xml:space="preserve">II.2. </w:t>
      </w:r>
      <w:r w:rsidR="00933F24">
        <w:rPr>
          <w:rFonts w:eastAsia="Times New Roman" w:cstheme="minorHAnsi"/>
          <w:sz w:val="24"/>
          <w:szCs w:val="24"/>
          <w:lang w:eastAsia="es-ES"/>
        </w:rPr>
        <w:t>Cambios en los criterios de medición de la AOD en los periodos 2018-2019</w:t>
      </w:r>
    </w:p>
    <w:p w14:paraId="68267774" w14:textId="798BBCB7" w:rsidR="00B86EA9" w:rsidRDefault="00BB1D6A"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Revisión de la literatura</w:t>
      </w:r>
    </w:p>
    <w:p w14:paraId="2F146E7F" w14:textId="1B2BB4AB" w:rsidR="00FD7302" w:rsidRDefault="00761B1A"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Eficacia de la Ayuda Oficial al Desarrollo</w:t>
      </w:r>
    </w:p>
    <w:p w14:paraId="76BECC46" w14:textId="7C3B40D2" w:rsidR="00FE5EF5" w:rsidRDefault="009B3104" w:rsidP="00FE5EF5">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IV.</w:t>
      </w:r>
      <w:r w:rsidR="00A3753E">
        <w:rPr>
          <w:rFonts w:eastAsia="Times New Roman" w:cstheme="minorHAnsi"/>
          <w:sz w:val="24"/>
          <w:szCs w:val="24"/>
          <w:lang w:eastAsia="es-ES"/>
        </w:rPr>
        <w:t xml:space="preserve"> </w:t>
      </w:r>
      <w:r>
        <w:rPr>
          <w:rFonts w:eastAsia="Times New Roman" w:cstheme="minorHAnsi"/>
          <w:sz w:val="24"/>
          <w:szCs w:val="24"/>
          <w:lang w:eastAsia="es-ES"/>
        </w:rPr>
        <w:t>1</w:t>
      </w:r>
      <w:r w:rsidR="00EA286B">
        <w:rPr>
          <w:rFonts w:eastAsia="Times New Roman" w:cstheme="minorHAnsi"/>
          <w:sz w:val="24"/>
          <w:szCs w:val="24"/>
          <w:lang w:eastAsia="es-ES"/>
        </w:rPr>
        <w:t xml:space="preserve">. </w:t>
      </w:r>
      <w:r>
        <w:rPr>
          <w:rFonts w:eastAsia="Times New Roman" w:cstheme="minorHAnsi"/>
          <w:sz w:val="24"/>
          <w:szCs w:val="24"/>
          <w:lang w:eastAsia="es-ES"/>
        </w:rPr>
        <w:t xml:space="preserve"> </w:t>
      </w:r>
      <w:r w:rsidR="00FE5EF5">
        <w:rPr>
          <w:rFonts w:eastAsia="Times New Roman" w:cstheme="minorHAnsi"/>
          <w:sz w:val="24"/>
          <w:szCs w:val="24"/>
          <w:lang w:eastAsia="es-ES"/>
        </w:rPr>
        <w:t>Análisis de la eficacia de la ayuda</w:t>
      </w:r>
    </w:p>
    <w:p w14:paraId="4B56E924" w14:textId="7E3A267D" w:rsidR="00FE5EF5" w:rsidRDefault="00A3753E" w:rsidP="00A3753E">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 xml:space="preserve">IV. 2.  </w:t>
      </w:r>
      <w:r w:rsidR="00FE5EF5">
        <w:rPr>
          <w:rFonts w:eastAsia="Times New Roman" w:cstheme="minorHAnsi"/>
          <w:sz w:val="24"/>
          <w:szCs w:val="24"/>
          <w:lang w:eastAsia="es-ES"/>
        </w:rPr>
        <w:t>Condiciones para que la ayuda sea eficaz</w:t>
      </w:r>
    </w:p>
    <w:p w14:paraId="6888D79E" w14:textId="15FB9C2D" w:rsidR="00FA50DB" w:rsidRDefault="00A3753E" w:rsidP="00FE5EF5">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 xml:space="preserve">IV. 3.  </w:t>
      </w:r>
      <w:r w:rsidR="00FA50DB">
        <w:rPr>
          <w:rFonts w:eastAsia="Times New Roman" w:cstheme="minorHAnsi"/>
          <w:sz w:val="24"/>
          <w:szCs w:val="24"/>
          <w:lang w:eastAsia="es-ES"/>
        </w:rPr>
        <w:t>Eficacia de la ayuda en los últimos 10 años</w:t>
      </w:r>
    </w:p>
    <w:p w14:paraId="4C65B510" w14:textId="061D750E" w:rsidR="00210988" w:rsidRPr="00210988" w:rsidRDefault="00210988" w:rsidP="00210988">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Efectos de la actual crisis en la AOD</w:t>
      </w:r>
    </w:p>
    <w:p w14:paraId="6104867B" w14:textId="35B64973" w:rsidR="003B0F4B" w:rsidRDefault="003B2921"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 xml:space="preserve">Conclusiones </w:t>
      </w:r>
    </w:p>
    <w:p w14:paraId="2D2C9F0A" w14:textId="28E6AA9F" w:rsidR="005B0923" w:rsidRPr="008713EE" w:rsidRDefault="005B0923"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Bibliografía</w:t>
      </w:r>
    </w:p>
    <w:p w14:paraId="0EB4DD70" w14:textId="77777777" w:rsidR="0082246B" w:rsidRPr="00CD21F6" w:rsidRDefault="0082246B" w:rsidP="00CD21F6">
      <w:pPr>
        <w:tabs>
          <w:tab w:val="left" w:pos="709"/>
        </w:tabs>
        <w:spacing w:after="0" w:line="360" w:lineRule="auto"/>
        <w:jc w:val="both"/>
        <w:rPr>
          <w:i/>
          <w:iCs/>
          <w:sz w:val="28"/>
          <w:szCs w:val="28"/>
        </w:rPr>
      </w:pPr>
    </w:p>
    <w:p w14:paraId="0B6F5AF0" w14:textId="77777777" w:rsidR="001A1FBD" w:rsidRDefault="001A1FBD">
      <w:pPr>
        <w:rPr>
          <w:i/>
          <w:iCs/>
          <w:sz w:val="28"/>
          <w:szCs w:val="28"/>
        </w:rPr>
      </w:pPr>
      <w:r>
        <w:rPr>
          <w:i/>
          <w:iCs/>
          <w:sz w:val="28"/>
          <w:szCs w:val="28"/>
        </w:rPr>
        <w:br w:type="page"/>
      </w:r>
    </w:p>
    <w:p w14:paraId="428ECF06" w14:textId="7A5FE919" w:rsidR="007C4ECD" w:rsidRDefault="001A6381" w:rsidP="007C4ECD">
      <w:pPr>
        <w:pStyle w:val="ListParagraph"/>
        <w:numPr>
          <w:ilvl w:val="0"/>
          <w:numId w:val="2"/>
        </w:numPr>
        <w:tabs>
          <w:tab w:val="left" w:pos="709"/>
        </w:tabs>
        <w:spacing w:after="0" w:line="360" w:lineRule="auto"/>
        <w:ind w:left="1134"/>
        <w:jc w:val="both"/>
        <w:rPr>
          <w:i/>
          <w:iCs/>
          <w:sz w:val="28"/>
          <w:szCs w:val="28"/>
        </w:rPr>
      </w:pPr>
      <w:r>
        <w:rPr>
          <w:i/>
          <w:iCs/>
          <w:sz w:val="28"/>
          <w:szCs w:val="28"/>
        </w:rPr>
        <w:lastRenderedPageBreak/>
        <w:t xml:space="preserve">Cronograma de las tareas a realiza </w:t>
      </w:r>
    </w:p>
    <w:p w14:paraId="4993A5CD" w14:textId="4C7E5646" w:rsidR="00666695" w:rsidRDefault="006F768A" w:rsidP="006F768A">
      <w:pPr>
        <w:pStyle w:val="ListParagraph"/>
        <w:tabs>
          <w:tab w:val="left" w:pos="709"/>
        </w:tabs>
        <w:spacing w:after="0" w:line="360" w:lineRule="auto"/>
        <w:ind w:left="1134"/>
        <w:jc w:val="both"/>
        <w:rPr>
          <w:i/>
          <w:iCs/>
          <w:sz w:val="28"/>
          <w:szCs w:val="28"/>
        </w:rPr>
      </w:pPr>
      <w:r>
        <w:rPr>
          <w:noProof/>
        </w:rPr>
        <w:drawing>
          <wp:anchor distT="0" distB="0" distL="114300" distR="114300" simplePos="0" relativeHeight="251660288" behindDoc="1" locked="0" layoutInCell="1" allowOverlap="1" wp14:anchorId="53181463" wp14:editId="193A7001">
            <wp:simplePos x="0" y="0"/>
            <wp:positionH relativeFrom="column">
              <wp:posOffset>-273685</wp:posOffset>
            </wp:positionH>
            <wp:positionV relativeFrom="paragraph">
              <wp:posOffset>495935</wp:posOffset>
            </wp:positionV>
            <wp:extent cx="6130290" cy="3396615"/>
            <wp:effectExtent l="0" t="0" r="3810" b="0"/>
            <wp:wrapTight wrapText="bothSides">
              <wp:wrapPolygon edited="0">
                <wp:start x="0" y="0"/>
                <wp:lineTo x="0" y="21443"/>
                <wp:lineTo x="21546" y="21443"/>
                <wp:lineTo x="215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130290" cy="3396615"/>
                    </a:xfrm>
                    <a:prstGeom prst="rect">
                      <a:avLst/>
                    </a:prstGeom>
                  </pic:spPr>
                </pic:pic>
              </a:graphicData>
            </a:graphic>
            <wp14:sizeRelH relativeFrom="margin">
              <wp14:pctWidth>0</wp14:pctWidth>
            </wp14:sizeRelH>
            <wp14:sizeRelV relativeFrom="margin">
              <wp14:pctHeight>0</wp14:pctHeight>
            </wp14:sizeRelV>
          </wp:anchor>
        </w:drawing>
      </w:r>
    </w:p>
    <w:p w14:paraId="01C4271E" w14:textId="4D5524F6" w:rsidR="0072416A" w:rsidRDefault="0072416A" w:rsidP="0072416A">
      <w:pPr>
        <w:tabs>
          <w:tab w:val="left" w:pos="709"/>
        </w:tabs>
        <w:spacing w:after="0" w:line="360" w:lineRule="auto"/>
        <w:jc w:val="both"/>
        <w:rPr>
          <w:i/>
          <w:iCs/>
          <w:sz w:val="28"/>
          <w:szCs w:val="28"/>
        </w:rPr>
      </w:pPr>
    </w:p>
    <w:p w14:paraId="389C4BF3" w14:textId="4050D66D" w:rsidR="0072416A" w:rsidRPr="0072416A" w:rsidRDefault="0072416A" w:rsidP="00E26D8B">
      <w:pPr>
        <w:tabs>
          <w:tab w:val="left" w:pos="709"/>
        </w:tabs>
        <w:spacing w:after="0" w:line="360" w:lineRule="auto"/>
        <w:rPr>
          <w:i/>
          <w:iCs/>
          <w:sz w:val="28"/>
          <w:szCs w:val="28"/>
        </w:rPr>
      </w:pPr>
    </w:p>
    <w:p w14:paraId="7423C29A" w14:textId="144D5E23" w:rsidR="006F15C3" w:rsidRDefault="006F15C3">
      <w:pPr>
        <w:rPr>
          <w:i/>
          <w:iCs/>
          <w:sz w:val="28"/>
          <w:szCs w:val="28"/>
        </w:rPr>
      </w:pPr>
      <w:r>
        <w:rPr>
          <w:i/>
          <w:iCs/>
          <w:sz w:val="28"/>
          <w:szCs w:val="28"/>
        </w:rPr>
        <w:br w:type="page"/>
      </w:r>
    </w:p>
    <w:p w14:paraId="4F0A2250" w14:textId="7ACDC1C0" w:rsidR="00E66F3B" w:rsidRPr="007C4ECD" w:rsidRDefault="001A1FBD" w:rsidP="001A6381">
      <w:pPr>
        <w:pStyle w:val="ListParagraph"/>
        <w:numPr>
          <w:ilvl w:val="0"/>
          <w:numId w:val="2"/>
        </w:numPr>
        <w:tabs>
          <w:tab w:val="left" w:pos="709"/>
        </w:tabs>
        <w:spacing w:after="0" w:line="360" w:lineRule="auto"/>
        <w:ind w:left="1134"/>
        <w:jc w:val="both"/>
        <w:rPr>
          <w:i/>
          <w:iCs/>
          <w:sz w:val="28"/>
          <w:szCs w:val="28"/>
        </w:rPr>
      </w:pPr>
      <w:proofErr w:type="gramStart"/>
      <w:r w:rsidRPr="007C4ECD">
        <w:rPr>
          <w:i/>
          <w:iCs/>
          <w:sz w:val="28"/>
          <w:szCs w:val="28"/>
        </w:rPr>
        <w:lastRenderedPageBreak/>
        <w:t>Bibliografía a consultar</w:t>
      </w:r>
      <w:proofErr w:type="gramEnd"/>
    </w:p>
    <w:p w14:paraId="566508E8" w14:textId="7BDDD7E3" w:rsidR="008A6774" w:rsidRDefault="008A6774" w:rsidP="008A6774">
      <w:pPr>
        <w:tabs>
          <w:tab w:val="left" w:pos="709"/>
        </w:tabs>
        <w:spacing w:after="0" w:line="360" w:lineRule="auto"/>
        <w:jc w:val="both"/>
        <w:rPr>
          <w:sz w:val="24"/>
          <w:szCs w:val="24"/>
        </w:rPr>
      </w:pPr>
    </w:p>
    <w:p w14:paraId="785E63D3"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Ann Veiderpass and Per-Åke Andersson (2007), Foreign aid, economic </w:t>
      </w:r>
      <w:proofErr w:type="gramStart"/>
      <w:r w:rsidRPr="006F15C3">
        <w:rPr>
          <w:rFonts w:cstheme="minorHAnsi"/>
          <w:sz w:val="24"/>
          <w:szCs w:val="24"/>
          <w:lang w:val="en-US"/>
        </w:rPr>
        <w:t>growth</w:t>
      </w:r>
      <w:proofErr w:type="gramEnd"/>
      <w:r w:rsidRPr="006F15C3">
        <w:rPr>
          <w:rFonts w:cstheme="minorHAnsi"/>
          <w:sz w:val="24"/>
          <w:szCs w:val="24"/>
          <w:lang w:val="en-US"/>
        </w:rPr>
        <w:t xml:space="preserve"> and efficiency development A Data Envelopment Analysis approach, Swedish Agency for Development Evaluation</w:t>
      </w:r>
    </w:p>
    <w:p w14:paraId="58289122" w14:textId="77777777" w:rsidR="000F21EA" w:rsidRPr="006F15C3" w:rsidRDefault="0083096D" w:rsidP="00A134A2">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hyperlink r:id="rId19" w:history="1">
        <w:r w:rsidR="000F21EA" w:rsidRPr="006F15C3">
          <w:rPr>
            <w:rFonts w:cstheme="minorHAnsi"/>
            <w:sz w:val="24"/>
            <w:szCs w:val="24"/>
          </w:rPr>
          <w:t>Dambisa Moyo </w:t>
        </w:r>
      </w:hyperlink>
      <w:r w:rsidR="000F21EA" w:rsidRPr="006F15C3">
        <w:rPr>
          <w:rFonts w:cstheme="minorHAnsi"/>
          <w:sz w:val="24"/>
          <w:szCs w:val="24"/>
        </w:rPr>
        <w:t xml:space="preserve">y Niall Ferguson (2009). </w:t>
      </w:r>
      <w:hyperlink r:id="rId20" w:history="1">
        <w:r w:rsidR="000F21EA" w:rsidRPr="006F15C3">
          <w:rPr>
            <w:rFonts w:cstheme="minorHAnsi"/>
            <w:sz w:val="24"/>
            <w:szCs w:val="24"/>
            <w:lang w:val="en-US"/>
          </w:rPr>
          <w:t>Dead Aid: Why Aid Is Not Working and How There Is a Better Way for Africa</w:t>
        </w:r>
      </w:hyperlink>
      <w:r w:rsidR="000F21EA" w:rsidRPr="006F15C3">
        <w:rPr>
          <w:rFonts w:cstheme="minorHAnsi"/>
          <w:sz w:val="24"/>
          <w:szCs w:val="24"/>
          <w:lang w:val="en-US"/>
        </w:rPr>
        <w:t xml:space="preserve">. </w:t>
      </w:r>
      <w:r w:rsidR="000F21EA" w:rsidRPr="006F15C3">
        <w:rPr>
          <w:rFonts w:cstheme="minorHAnsi"/>
          <w:color w:val="111111"/>
          <w:sz w:val="24"/>
          <w:szCs w:val="24"/>
          <w:shd w:val="clear" w:color="auto" w:fill="FFFFFF"/>
          <w:lang w:val="en-US"/>
        </w:rPr>
        <w:t>Farrar Strauss &amp; Giroux.</w:t>
      </w:r>
    </w:p>
    <w:p w14:paraId="2754AC61" w14:textId="77777777" w:rsidR="000F21EA" w:rsidRPr="006F15C3" w:rsidRDefault="000F21EA" w:rsidP="00F42085">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Easterly, W.R., 2006. The white man's burden: Why the West's efforts to aid the rest have done so much ill and so little good. </w:t>
      </w:r>
      <w:r w:rsidRPr="006F15C3">
        <w:rPr>
          <w:rFonts w:cstheme="minorHAnsi"/>
          <w:sz w:val="24"/>
          <w:szCs w:val="24"/>
        </w:rPr>
        <w:t>Oxford UP, Oxford, UK</w:t>
      </w:r>
    </w:p>
    <w:p w14:paraId="7665D5B5"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Hristos Doucouliagos &amp;Martin Paldam (2007). Explaining development aid allocation by growth: A meta study. </w:t>
      </w:r>
      <w:r w:rsidRPr="006F15C3">
        <w:rPr>
          <w:rFonts w:cstheme="minorHAnsi"/>
          <w:sz w:val="24"/>
          <w:szCs w:val="24"/>
        </w:rPr>
        <w:t>Deakin University, Melbourne, Australia &amp; University of Aarhus, Aarhus, Denmark.</w:t>
      </w:r>
    </w:p>
    <w:p w14:paraId="3BC4841B"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Jane Harrigan &amp; Chengang Wang. A New Approach to the Allocation of Aid Among Developing Countries: Is the USA Different from the </w:t>
      </w:r>
      <w:proofErr w:type="gramStart"/>
      <w:r w:rsidRPr="006F15C3">
        <w:rPr>
          <w:rFonts w:cstheme="minorHAnsi"/>
          <w:sz w:val="24"/>
          <w:szCs w:val="24"/>
          <w:lang w:val="en-US"/>
        </w:rPr>
        <w:t>Rest?,</w:t>
      </w:r>
      <w:proofErr w:type="gramEnd"/>
      <w:r w:rsidRPr="006F15C3">
        <w:rPr>
          <w:rFonts w:cstheme="minorHAnsi"/>
          <w:sz w:val="24"/>
          <w:szCs w:val="24"/>
          <w:lang w:val="en-US"/>
        </w:rPr>
        <w:t xml:space="preserve"> University of London &amp; University of Bradford, UK.</w:t>
      </w:r>
    </w:p>
    <w:p w14:paraId="7D0CC351"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rPr>
        <w:t xml:space="preserve">Juan Miguel Báez Melián (2005). La eficacia de la Ayuda Oficial al Desarrollo. </w:t>
      </w:r>
      <w:r w:rsidRPr="006F15C3">
        <w:rPr>
          <w:rFonts w:cstheme="minorHAnsi"/>
          <w:sz w:val="24"/>
          <w:szCs w:val="24"/>
          <w:lang w:val="en-US"/>
        </w:rPr>
        <w:t>Universidad de la Palmas de Gran Canaria</w:t>
      </w:r>
    </w:p>
    <w:p w14:paraId="6DADED83"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Lcda. Carmen Gómez Sánchez (2016). Calidad y eficacia en la gestión de la Ayuda Oficial al Desarrollo - AOD en la cooperación descentralizada. El caso del Ayuntamiento de Elche (Alicante) 2004-2015. Universitas Miguel Hernández. Departamento de Ciencias Sociales y Humanas</w:t>
      </w:r>
    </w:p>
    <w:p w14:paraId="447DBACB" w14:textId="77777777" w:rsidR="000F21EA" w:rsidRPr="006F15C3" w:rsidRDefault="000F21EA" w:rsidP="00183F7C">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Lindsay Whitfield (2009). Reframing the Aid Debate: Why aid </w:t>
      </w:r>
      <w:proofErr w:type="gramStart"/>
      <w:r w:rsidRPr="006F15C3">
        <w:rPr>
          <w:rFonts w:cstheme="minorHAnsi"/>
          <w:sz w:val="24"/>
          <w:szCs w:val="24"/>
          <w:lang w:val="en-US"/>
        </w:rPr>
        <w:t>isn’t</w:t>
      </w:r>
      <w:proofErr w:type="gramEnd"/>
      <w:r w:rsidRPr="006F15C3">
        <w:rPr>
          <w:rFonts w:cstheme="minorHAnsi"/>
          <w:sz w:val="24"/>
          <w:szCs w:val="24"/>
          <w:lang w:val="en-US"/>
        </w:rPr>
        <w:t xml:space="preserve"> working and how it should be changed. </w:t>
      </w:r>
      <w:r w:rsidRPr="006F15C3">
        <w:rPr>
          <w:rFonts w:cstheme="minorHAnsi"/>
          <w:sz w:val="24"/>
          <w:szCs w:val="24"/>
        </w:rPr>
        <w:t xml:space="preserve">Danish Institute for </w:t>
      </w:r>
      <w:r w:rsidRPr="006F15C3">
        <w:rPr>
          <w:rFonts w:cstheme="minorHAnsi"/>
          <w:sz w:val="24"/>
          <w:szCs w:val="24"/>
          <w:lang w:val="en-US"/>
        </w:rPr>
        <w:t>International Studies, DIIS</w:t>
      </w:r>
    </w:p>
    <w:p w14:paraId="2673CF7F"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Lohani, Satish, (2004). "Effect of Foreign Aid on Development: Does More Money Bring More Development?" Honors Projects. Paper 18.</w:t>
      </w:r>
    </w:p>
    <w:p w14:paraId="43EBF522"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rPr>
        <w:lastRenderedPageBreak/>
        <w:t>Miguel Lengyel (</w:t>
      </w:r>
      <w:proofErr w:type="gramStart"/>
      <w:r w:rsidRPr="006F15C3">
        <w:rPr>
          <w:rFonts w:cstheme="minorHAnsi"/>
          <w:sz w:val="24"/>
          <w:szCs w:val="24"/>
        </w:rPr>
        <w:t>Director</w:t>
      </w:r>
      <w:proofErr w:type="gramEnd"/>
      <w:r w:rsidRPr="006F15C3">
        <w:rPr>
          <w:rFonts w:cstheme="minorHAnsi"/>
          <w:sz w:val="24"/>
          <w:szCs w:val="24"/>
        </w:rPr>
        <w:t xml:space="preserve">), Valentín Thury Cornejo y Bernabé Malacalza (2009). “La eficacia de la Ayuda al Desarrollo en contextos de fragilidad estatal: Haití y la Cooperación Latinoamericana”. </w:t>
      </w:r>
      <w:r w:rsidRPr="006F15C3">
        <w:rPr>
          <w:rFonts w:cstheme="minorHAnsi"/>
          <w:sz w:val="24"/>
          <w:szCs w:val="24"/>
          <w:lang w:val="en-US"/>
        </w:rPr>
        <w:t>Facultad Latinoamericana de Ciencias Sociales, Sede Académica Argentina.</w:t>
      </w:r>
    </w:p>
    <w:p w14:paraId="4E27E375" w14:textId="77777777" w:rsidR="000F21EA" w:rsidRPr="006F15C3" w:rsidRDefault="000F21EA" w:rsidP="00F42085">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Organización de las Naciones Unidas - ONU (2008). Declaración de Doha sobre la Financiación para el Desarrollo.</w:t>
      </w:r>
    </w:p>
    <w:p w14:paraId="6B4DCBA1"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Organización para la Cooperación y el Desarrollo Económico. Declaración de París sobre la eficacia de la ayuda al desarrollo y programa de acción de accra (2005/2008). OCDE</w:t>
      </w:r>
    </w:p>
    <w:p w14:paraId="2289CE4F" w14:textId="77777777" w:rsidR="000F21EA" w:rsidRPr="006F15C3" w:rsidRDefault="000F21EA" w:rsidP="00A134A2">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Pablo Yanguas, (2018). Why We Lie About Aid: Development and the Messy Politics of Change. </w:t>
      </w:r>
      <w:r w:rsidRPr="006F15C3">
        <w:rPr>
          <w:rFonts w:cstheme="minorHAnsi"/>
          <w:color w:val="111111"/>
          <w:sz w:val="24"/>
          <w:szCs w:val="24"/>
          <w:shd w:val="clear" w:color="auto" w:fill="FFFFFF"/>
        </w:rPr>
        <w:t>Zed Books.</w:t>
      </w:r>
    </w:p>
    <w:p w14:paraId="1BBC790E"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Sara Ruiz Sanjuán, Aram Cunego. Manual para la aplicación de los principios de eficacia de la ayuda en la cooperación descentralizada española. Fundación MUSOL. Agencia Española de Cooperación Internacional para el Desarrollo (AECID).</w:t>
      </w:r>
    </w:p>
    <w:p w14:paraId="287CC516"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lang w:val="en-US"/>
        </w:rPr>
        <w:t xml:space="preserve">Yiew, T. H., &amp; Lau, E. (2018). Does foreign aid contributes to or impeded economic </w:t>
      </w:r>
      <w:proofErr w:type="gramStart"/>
      <w:r w:rsidRPr="006F15C3">
        <w:rPr>
          <w:rFonts w:cstheme="minorHAnsi"/>
          <w:sz w:val="24"/>
          <w:szCs w:val="24"/>
          <w:lang w:val="en-US"/>
        </w:rPr>
        <w:t>growth.</w:t>
      </w:r>
      <w:proofErr w:type="gramEnd"/>
      <w:r w:rsidRPr="006F15C3">
        <w:rPr>
          <w:rFonts w:cstheme="minorHAnsi"/>
          <w:sz w:val="24"/>
          <w:szCs w:val="24"/>
          <w:lang w:val="en-US"/>
        </w:rPr>
        <w:t xml:space="preserve"> </w:t>
      </w:r>
      <w:r w:rsidRPr="006F15C3">
        <w:rPr>
          <w:rFonts w:cstheme="minorHAnsi"/>
          <w:sz w:val="24"/>
          <w:szCs w:val="24"/>
        </w:rPr>
        <w:t>Journal of International Studies.</w:t>
      </w:r>
    </w:p>
    <w:p w14:paraId="18CE94DE" w14:textId="77777777" w:rsidR="008A6774" w:rsidRPr="00642709" w:rsidRDefault="008A6774" w:rsidP="00972DC1">
      <w:pPr>
        <w:pStyle w:val="NormalWeb"/>
        <w:shd w:val="clear" w:color="auto" w:fill="FFFFFF"/>
        <w:spacing w:before="240" w:beforeAutospacing="0" w:after="240" w:afterAutospacing="0" w:line="360" w:lineRule="auto"/>
        <w:ind w:firstLine="414"/>
        <w:jc w:val="both"/>
        <w:textAlignment w:val="baseline"/>
        <w:rPr>
          <w:rFonts w:asciiTheme="minorHAnsi" w:hAnsiTheme="minorHAnsi" w:cstheme="minorHAnsi"/>
          <w:shd w:val="clear" w:color="auto" w:fill="FFFFFF"/>
        </w:rPr>
      </w:pPr>
    </w:p>
    <w:p w14:paraId="1534AF94" w14:textId="77777777" w:rsidR="000A75EA" w:rsidRPr="00642709" w:rsidRDefault="000A75EA" w:rsidP="00273FB4">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Bidi"/>
          <w:sz w:val="22"/>
          <w:szCs w:val="22"/>
          <w:lang w:eastAsia="en-US"/>
        </w:rPr>
      </w:pPr>
    </w:p>
    <w:p w14:paraId="0296993B" w14:textId="77777777" w:rsidR="00CA3FF6" w:rsidRPr="00642709" w:rsidRDefault="00CA3FF6" w:rsidP="00273FB4">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Bidi"/>
          <w:sz w:val="22"/>
          <w:szCs w:val="22"/>
          <w:lang w:eastAsia="en-US"/>
        </w:rPr>
      </w:pPr>
    </w:p>
    <w:p w14:paraId="41A1EC0E" w14:textId="7BE99E83" w:rsidR="00003CF8" w:rsidRPr="00642709" w:rsidRDefault="00003CF8" w:rsidP="001112E5">
      <w:pPr>
        <w:spacing w:line="360" w:lineRule="auto"/>
      </w:pPr>
    </w:p>
    <w:p w14:paraId="4C730817" w14:textId="740A47F9" w:rsidR="00003CF8" w:rsidRPr="00642709" w:rsidRDefault="00003CF8" w:rsidP="001112E5">
      <w:pPr>
        <w:spacing w:line="360" w:lineRule="auto"/>
      </w:pPr>
    </w:p>
    <w:p w14:paraId="497811B2" w14:textId="1E4BA56B" w:rsidR="00003CF8" w:rsidRPr="00642709" w:rsidRDefault="00003CF8" w:rsidP="001112E5">
      <w:pPr>
        <w:spacing w:line="360" w:lineRule="auto"/>
      </w:pPr>
    </w:p>
    <w:p w14:paraId="18D8BD06" w14:textId="77777777" w:rsidR="00003CF8" w:rsidRPr="00642709" w:rsidRDefault="00003CF8" w:rsidP="001112E5">
      <w:pPr>
        <w:spacing w:line="360" w:lineRule="auto"/>
      </w:pPr>
    </w:p>
    <w:p w14:paraId="51302FA1" w14:textId="77777777" w:rsidR="001112E5" w:rsidRPr="00642709" w:rsidRDefault="001112E5" w:rsidP="001112E5">
      <w:pPr>
        <w:spacing w:line="360" w:lineRule="auto"/>
      </w:pPr>
    </w:p>
    <w:p w14:paraId="1B5D2E58" w14:textId="60C7A61B" w:rsidR="00CF6115" w:rsidRPr="00642709" w:rsidRDefault="00CF6115">
      <w:pPr>
        <w:rPr>
          <w:rFonts w:ascii="Arial Nova Cond" w:hAnsi="Arial Nova Cond"/>
          <w:sz w:val="28"/>
          <w:szCs w:val="28"/>
        </w:rPr>
      </w:pPr>
    </w:p>
    <w:p w14:paraId="663C463A" w14:textId="77777777" w:rsidR="00CF6115" w:rsidRPr="00642709" w:rsidRDefault="00CF6115">
      <w:pPr>
        <w:rPr>
          <w:rFonts w:ascii="Arial Nova Cond" w:hAnsi="Arial Nova Cond"/>
          <w:sz w:val="28"/>
          <w:szCs w:val="28"/>
        </w:rPr>
      </w:pPr>
    </w:p>
    <w:sectPr w:rsidR="00CF6115" w:rsidRPr="00642709" w:rsidSect="0058768A">
      <w:footerReference w:type="default" r:id="rId2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7B2C6" w14:textId="77777777" w:rsidR="0083096D" w:rsidRDefault="0083096D" w:rsidP="00383FB4">
      <w:pPr>
        <w:spacing w:after="0" w:line="240" w:lineRule="auto"/>
      </w:pPr>
      <w:r>
        <w:separator/>
      </w:r>
    </w:p>
  </w:endnote>
  <w:endnote w:type="continuationSeparator" w:id="0">
    <w:p w14:paraId="2715B6EA" w14:textId="77777777" w:rsidR="0083096D" w:rsidRDefault="0083096D" w:rsidP="0038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2066"/>
      <w:docPartObj>
        <w:docPartGallery w:val="Page Numbers (Bottom of Page)"/>
        <w:docPartUnique/>
      </w:docPartObj>
    </w:sdtPr>
    <w:sdtEndPr>
      <w:rPr>
        <w:color w:val="7F7F7F" w:themeColor="background1" w:themeShade="7F"/>
        <w:spacing w:val="60"/>
        <w:sz w:val="18"/>
        <w:szCs w:val="18"/>
      </w:rPr>
    </w:sdtEndPr>
    <w:sdtContent>
      <w:p w14:paraId="57CCC065" w14:textId="35061E11" w:rsidR="005E47C7" w:rsidRDefault="0058768A" w:rsidP="005E47C7">
        <w:pPr>
          <w:pStyle w:val="Footer"/>
          <w:pBdr>
            <w:top w:val="single" w:sz="4" w:space="1" w:color="D9D9D9" w:themeColor="background1" w:themeShade="D9"/>
          </w:pBdr>
          <w:tabs>
            <w:tab w:val="center" w:pos="4419"/>
            <w:tab w:val="right" w:pos="8838"/>
          </w:tabs>
          <w:jc w:val="right"/>
          <w:rPr>
            <w:color w:val="7F7F7F" w:themeColor="background1" w:themeShade="7F"/>
            <w:spacing w:val="60"/>
            <w:sz w:val="18"/>
            <w:szCs w:val="18"/>
          </w:rPr>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Página</w:t>
        </w:r>
      </w:p>
    </w:sdtContent>
  </w:sdt>
  <w:p w14:paraId="2B35C89A" w14:textId="77777777" w:rsidR="00383FB4" w:rsidRDefault="00383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E2002" w14:textId="77777777" w:rsidR="0083096D" w:rsidRDefault="0083096D" w:rsidP="00383FB4">
      <w:pPr>
        <w:spacing w:after="0" w:line="240" w:lineRule="auto"/>
      </w:pPr>
      <w:r>
        <w:separator/>
      </w:r>
    </w:p>
  </w:footnote>
  <w:footnote w:type="continuationSeparator" w:id="0">
    <w:p w14:paraId="39037109" w14:textId="77777777" w:rsidR="0083096D" w:rsidRDefault="0083096D" w:rsidP="00383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A421F"/>
    <w:multiLevelType w:val="hybridMultilevel"/>
    <w:tmpl w:val="1D0CABCC"/>
    <w:lvl w:ilvl="0" w:tplc="2A8217D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7D5FF0"/>
    <w:multiLevelType w:val="hybridMultilevel"/>
    <w:tmpl w:val="0C86DCD6"/>
    <w:lvl w:ilvl="0" w:tplc="47BA42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236270"/>
    <w:multiLevelType w:val="hybridMultilevel"/>
    <w:tmpl w:val="69185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884023"/>
    <w:multiLevelType w:val="hybridMultilevel"/>
    <w:tmpl w:val="7CEE5DC4"/>
    <w:lvl w:ilvl="0" w:tplc="7DAA68F8">
      <w:start w:val="1"/>
      <w:numFmt w:val="upperRoman"/>
      <w:lvlText w:val="%1."/>
      <w:lvlJc w:val="left"/>
      <w:pPr>
        <w:ind w:left="1080" w:hanging="720"/>
      </w:pPr>
      <w:rPr>
        <w:rFonts w:ascii="Arial" w:hAnsi="Arial" w:cs="Arial" w:hint="default"/>
        <w:color w:val="000000"/>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F7577CD"/>
    <w:multiLevelType w:val="hybridMultilevel"/>
    <w:tmpl w:val="5C64C4FE"/>
    <w:lvl w:ilvl="0" w:tplc="1F52D8E4">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AA75E3"/>
    <w:multiLevelType w:val="hybridMultilevel"/>
    <w:tmpl w:val="CF802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19"/>
    <w:rsid w:val="00000347"/>
    <w:rsid w:val="00003CF8"/>
    <w:rsid w:val="000131E0"/>
    <w:rsid w:val="00016DAE"/>
    <w:rsid w:val="00021E3B"/>
    <w:rsid w:val="00024E09"/>
    <w:rsid w:val="000301B5"/>
    <w:rsid w:val="000317A4"/>
    <w:rsid w:val="00034587"/>
    <w:rsid w:val="000424C1"/>
    <w:rsid w:val="0007161A"/>
    <w:rsid w:val="00071E2E"/>
    <w:rsid w:val="000807B2"/>
    <w:rsid w:val="000826EF"/>
    <w:rsid w:val="0008624D"/>
    <w:rsid w:val="00087A27"/>
    <w:rsid w:val="000A1181"/>
    <w:rsid w:val="000A75EA"/>
    <w:rsid w:val="000B6D2F"/>
    <w:rsid w:val="000C352E"/>
    <w:rsid w:val="000C596B"/>
    <w:rsid w:val="000D014F"/>
    <w:rsid w:val="000E65A8"/>
    <w:rsid w:val="000E7ACE"/>
    <w:rsid w:val="000F15BF"/>
    <w:rsid w:val="000F21EA"/>
    <w:rsid w:val="001044F4"/>
    <w:rsid w:val="001061F2"/>
    <w:rsid w:val="00110A97"/>
    <w:rsid w:val="001112E5"/>
    <w:rsid w:val="00113900"/>
    <w:rsid w:val="00113E3F"/>
    <w:rsid w:val="00133F6C"/>
    <w:rsid w:val="00136D1F"/>
    <w:rsid w:val="00141617"/>
    <w:rsid w:val="0016396A"/>
    <w:rsid w:val="00172D6E"/>
    <w:rsid w:val="00183F7C"/>
    <w:rsid w:val="0019076A"/>
    <w:rsid w:val="00191C65"/>
    <w:rsid w:val="0019207F"/>
    <w:rsid w:val="001A1FBD"/>
    <w:rsid w:val="001A6381"/>
    <w:rsid w:val="001D5134"/>
    <w:rsid w:val="001E0631"/>
    <w:rsid w:val="001E3DC3"/>
    <w:rsid w:val="001E42A4"/>
    <w:rsid w:val="001E79DE"/>
    <w:rsid w:val="00210988"/>
    <w:rsid w:val="002126F8"/>
    <w:rsid w:val="002331CD"/>
    <w:rsid w:val="00242D67"/>
    <w:rsid w:val="00244925"/>
    <w:rsid w:val="002622C2"/>
    <w:rsid w:val="00263952"/>
    <w:rsid w:val="00273FB4"/>
    <w:rsid w:val="00275A79"/>
    <w:rsid w:val="00281D2E"/>
    <w:rsid w:val="0029143A"/>
    <w:rsid w:val="002B74A6"/>
    <w:rsid w:val="002D5837"/>
    <w:rsid w:val="00311216"/>
    <w:rsid w:val="00325E0A"/>
    <w:rsid w:val="00332FE9"/>
    <w:rsid w:val="00344F05"/>
    <w:rsid w:val="0035582F"/>
    <w:rsid w:val="003654A8"/>
    <w:rsid w:val="00374B6A"/>
    <w:rsid w:val="0037622B"/>
    <w:rsid w:val="00377E57"/>
    <w:rsid w:val="00383FB4"/>
    <w:rsid w:val="003910A5"/>
    <w:rsid w:val="003A1717"/>
    <w:rsid w:val="003B0F4B"/>
    <w:rsid w:val="003B2921"/>
    <w:rsid w:val="003B62EC"/>
    <w:rsid w:val="003C3F0D"/>
    <w:rsid w:val="003E467E"/>
    <w:rsid w:val="003F5AB4"/>
    <w:rsid w:val="003F63CF"/>
    <w:rsid w:val="004273E1"/>
    <w:rsid w:val="00432DCE"/>
    <w:rsid w:val="00463C45"/>
    <w:rsid w:val="00485B00"/>
    <w:rsid w:val="004A4B9A"/>
    <w:rsid w:val="004D5077"/>
    <w:rsid w:val="004E195F"/>
    <w:rsid w:val="004E3E81"/>
    <w:rsid w:val="004F00B6"/>
    <w:rsid w:val="00511F37"/>
    <w:rsid w:val="00515C11"/>
    <w:rsid w:val="00531FF4"/>
    <w:rsid w:val="0053688C"/>
    <w:rsid w:val="00536F7D"/>
    <w:rsid w:val="00541323"/>
    <w:rsid w:val="00555334"/>
    <w:rsid w:val="005609EA"/>
    <w:rsid w:val="00562D68"/>
    <w:rsid w:val="00566583"/>
    <w:rsid w:val="00577D7C"/>
    <w:rsid w:val="00582FBB"/>
    <w:rsid w:val="005842C9"/>
    <w:rsid w:val="0058768A"/>
    <w:rsid w:val="00594AE7"/>
    <w:rsid w:val="0059549C"/>
    <w:rsid w:val="005B0923"/>
    <w:rsid w:val="005B3806"/>
    <w:rsid w:val="005B4EC6"/>
    <w:rsid w:val="005C21E9"/>
    <w:rsid w:val="005D2A5D"/>
    <w:rsid w:val="005E01EC"/>
    <w:rsid w:val="005E47C7"/>
    <w:rsid w:val="005E6ABF"/>
    <w:rsid w:val="00617892"/>
    <w:rsid w:val="0062245C"/>
    <w:rsid w:val="006246E6"/>
    <w:rsid w:val="00642709"/>
    <w:rsid w:val="00650926"/>
    <w:rsid w:val="00666695"/>
    <w:rsid w:val="00674989"/>
    <w:rsid w:val="006927B4"/>
    <w:rsid w:val="006959D8"/>
    <w:rsid w:val="006A6EF6"/>
    <w:rsid w:val="006A749A"/>
    <w:rsid w:val="006D0367"/>
    <w:rsid w:val="006D0393"/>
    <w:rsid w:val="006D09D3"/>
    <w:rsid w:val="006D546B"/>
    <w:rsid w:val="006E56FA"/>
    <w:rsid w:val="006E7F0A"/>
    <w:rsid w:val="006F15C3"/>
    <w:rsid w:val="006F768A"/>
    <w:rsid w:val="0070022D"/>
    <w:rsid w:val="007022F8"/>
    <w:rsid w:val="007065F9"/>
    <w:rsid w:val="007117D2"/>
    <w:rsid w:val="00715A1C"/>
    <w:rsid w:val="00720670"/>
    <w:rsid w:val="007217F8"/>
    <w:rsid w:val="0072191C"/>
    <w:rsid w:val="0072416A"/>
    <w:rsid w:val="0073104E"/>
    <w:rsid w:val="0074207E"/>
    <w:rsid w:val="00746734"/>
    <w:rsid w:val="0074757E"/>
    <w:rsid w:val="00757897"/>
    <w:rsid w:val="00761B1A"/>
    <w:rsid w:val="00763D6D"/>
    <w:rsid w:val="00765E0A"/>
    <w:rsid w:val="0077448B"/>
    <w:rsid w:val="00797ACD"/>
    <w:rsid w:val="007B6C58"/>
    <w:rsid w:val="007B6E86"/>
    <w:rsid w:val="007C020A"/>
    <w:rsid w:val="007C4ECD"/>
    <w:rsid w:val="007D3146"/>
    <w:rsid w:val="007D34E9"/>
    <w:rsid w:val="007E7789"/>
    <w:rsid w:val="008219AA"/>
    <w:rsid w:val="0082246B"/>
    <w:rsid w:val="0083096D"/>
    <w:rsid w:val="008407EC"/>
    <w:rsid w:val="00844AF4"/>
    <w:rsid w:val="00857598"/>
    <w:rsid w:val="0086730D"/>
    <w:rsid w:val="008713EE"/>
    <w:rsid w:val="008723BA"/>
    <w:rsid w:val="00875607"/>
    <w:rsid w:val="00875A33"/>
    <w:rsid w:val="00876053"/>
    <w:rsid w:val="00881F99"/>
    <w:rsid w:val="008910FF"/>
    <w:rsid w:val="00894FB3"/>
    <w:rsid w:val="008978E1"/>
    <w:rsid w:val="008A664F"/>
    <w:rsid w:val="008A6774"/>
    <w:rsid w:val="008B06DC"/>
    <w:rsid w:val="008B2824"/>
    <w:rsid w:val="008D4FAC"/>
    <w:rsid w:val="008D5F32"/>
    <w:rsid w:val="008D7C5A"/>
    <w:rsid w:val="008E06D7"/>
    <w:rsid w:val="008F2B07"/>
    <w:rsid w:val="009033A0"/>
    <w:rsid w:val="009333FE"/>
    <w:rsid w:val="00933F24"/>
    <w:rsid w:val="009642F4"/>
    <w:rsid w:val="00972DC1"/>
    <w:rsid w:val="009835D1"/>
    <w:rsid w:val="0099240B"/>
    <w:rsid w:val="00996656"/>
    <w:rsid w:val="009A05CD"/>
    <w:rsid w:val="009B3104"/>
    <w:rsid w:val="009B42ED"/>
    <w:rsid w:val="009D7FCB"/>
    <w:rsid w:val="009E658A"/>
    <w:rsid w:val="009F2B28"/>
    <w:rsid w:val="00A02F97"/>
    <w:rsid w:val="00A134A2"/>
    <w:rsid w:val="00A20E55"/>
    <w:rsid w:val="00A37254"/>
    <w:rsid w:val="00A3753E"/>
    <w:rsid w:val="00A43CC6"/>
    <w:rsid w:val="00A4514A"/>
    <w:rsid w:val="00A47997"/>
    <w:rsid w:val="00A50740"/>
    <w:rsid w:val="00A5146E"/>
    <w:rsid w:val="00A5565D"/>
    <w:rsid w:val="00A76088"/>
    <w:rsid w:val="00A85608"/>
    <w:rsid w:val="00AB4CCF"/>
    <w:rsid w:val="00AB550E"/>
    <w:rsid w:val="00AC5338"/>
    <w:rsid w:val="00AF42EB"/>
    <w:rsid w:val="00B022F7"/>
    <w:rsid w:val="00B21CB2"/>
    <w:rsid w:val="00B246FC"/>
    <w:rsid w:val="00B31FB4"/>
    <w:rsid w:val="00B46C59"/>
    <w:rsid w:val="00B666B8"/>
    <w:rsid w:val="00B82D30"/>
    <w:rsid w:val="00B8481D"/>
    <w:rsid w:val="00B86EA9"/>
    <w:rsid w:val="00B94014"/>
    <w:rsid w:val="00B94308"/>
    <w:rsid w:val="00BA5D76"/>
    <w:rsid w:val="00BB1D6A"/>
    <w:rsid w:val="00BD7A22"/>
    <w:rsid w:val="00BE7E1C"/>
    <w:rsid w:val="00C00A38"/>
    <w:rsid w:val="00C1220D"/>
    <w:rsid w:val="00C14563"/>
    <w:rsid w:val="00C27DEA"/>
    <w:rsid w:val="00C35807"/>
    <w:rsid w:val="00C42FD9"/>
    <w:rsid w:val="00C46FBC"/>
    <w:rsid w:val="00C617F6"/>
    <w:rsid w:val="00C61CC7"/>
    <w:rsid w:val="00C74091"/>
    <w:rsid w:val="00C77D75"/>
    <w:rsid w:val="00C80A6B"/>
    <w:rsid w:val="00C869D5"/>
    <w:rsid w:val="00C921E1"/>
    <w:rsid w:val="00CA3FF6"/>
    <w:rsid w:val="00CA651D"/>
    <w:rsid w:val="00CB4390"/>
    <w:rsid w:val="00CD21F6"/>
    <w:rsid w:val="00CF6115"/>
    <w:rsid w:val="00D002FC"/>
    <w:rsid w:val="00D02DAD"/>
    <w:rsid w:val="00D14000"/>
    <w:rsid w:val="00D262C5"/>
    <w:rsid w:val="00D30458"/>
    <w:rsid w:val="00D360AB"/>
    <w:rsid w:val="00D37DFB"/>
    <w:rsid w:val="00D40630"/>
    <w:rsid w:val="00D429A4"/>
    <w:rsid w:val="00D5456B"/>
    <w:rsid w:val="00D57559"/>
    <w:rsid w:val="00D72246"/>
    <w:rsid w:val="00D818FF"/>
    <w:rsid w:val="00D83AB7"/>
    <w:rsid w:val="00D85B1D"/>
    <w:rsid w:val="00DB0C10"/>
    <w:rsid w:val="00DB6C50"/>
    <w:rsid w:val="00DC59C5"/>
    <w:rsid w:val="00DD16E9"/>
    <w:rsid w:val="00DF0EB4"/>
    <w:rsid w:val="00DF2B4D"/>
    <w:rsid w:val="00DF3765"/>
    <w:rsid w:val="00E005EA"/>
    <w:rsid w:val="00E00882"/>
    <w:rsid w:val="00E05BE8"/>
    <w:rsid w:val="00E149C1"/>
    <w:rsid w:val="00E16342"/>
    <w:rsid w:val="00E26D8B"/>
    <w:rsid w:val="00E27E24"/>
    <w:rsid w:val="00E41994"/>
    <w:rsid w:val="00E431AC"/>
    <w:rsid w:val="00E53CEC"/>
    <w:rsid w:val="00E54120"/>
    <w:rsid w:val="00E56019"/>
    <w:rsid w:val="00E57E56"/>
    <w:rsid w:val="00E66F3B"/>
    <w:rsid w:val="00E70821"/>
    <w:rsid w:val="00E77ABD"/>
    <w:rsid w:val="00E85628"/>
    <w:rsid w:val="00E97581"/>
    <w:rsid w:val="00EA286B"/>
    <w:rsid w:val="00EB162D"/>
    <w:rsid w:val="00EB24F9"/>
    <w:rsid w:val="00EB3E53"/>
    <w:rsid w:val="00EC0B05"/>
    <w:rsid w:val="00ED6091"/>
    <w:rsid w:val="00EE226B"/>
    <w:rsid w:val="00EE272D"/>
    <w:rsid w:val="00EF6D5A"/>
    <w:rsid w:val="00EF704C"/>
    <w:rsid w:val="00F10968"/>
    <w:rsid w:val="00F31803"/>
    <w:rsid w:val="00F33E0B"/>
    <w:rsid w:val="00F42085"/>
    <w:rsid w:val="00F427EA"/>
    <w:rsid w:val="00F50DB6"/>
    <w:rsid w:val="00F520AB"/>
    <w:rsid w:val="00F539E5"/>
    <w:rsid w:val="00F54672"/>
    <w:rsid w:val="00F654DB"/>
    <w:rsid w:val="00F73E69"/>
    <w:rsid w:val="00F9366A"/>
    <w:rsid w:val="00FA2914"/>
    <w:rsid w:val="00FA50DB"/>
    <w:rsid w:val="00FB002A"/>
    <w:rsid w:val="00FB0D54"/>
    <w:rsid w:val="00FB3E9D"/>
    <w:rsid w:val="00FC6362"/>
    <w:rsid w:val="00FD2C86"/>
    <w:rsid w:val="00FD7302"/>
    <w:rsid w:val="00FE03CA"/>
    <w:rsid w:val="00FE5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10321"/>
  <w15:chartTrackingRefBased/>
  <w15:docId w15:val="{12DF71ED-16C7-4F7E-93B0-EFCF363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3F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A134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115"/>
    <w:rPr>
      <w:color w:val="0563C1" w:themeColor="hyperlink"/>
      <w:u w:val="single"/>
    </w:rPr>
  </w:style>
  <w:style w:type="paragraph" w:styleId="ListParagraph">
    <w:name w:val="List Paragraph"/>
    <w:basedOn w:val="Normal"/>
    <w:uiPriority w:val="34"/>
    <w:qFormat/>
    <w:rsid w:val="00CF6115"/>
    <w:pPr>
      <w:spacing w:line="256" w:lineRule="auto"/>
      <w:ind w:left="720"/>
      <w:contextualSpacing/>
    </w:pPr>
  </w:style>
  <w:style w:type="paragraph" w:styleId="NormalWeb">
    <w:name w:val="Normal (Web)"/>
    <w:basedOn w:val="Normal"/>
    <w:uiPriority w:val="99"/>
    <w:semiHidden/>
    <w:unhideWhenUsed/>
    <w:rsid w:val="00273F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73FB4"/>
    <w:rPr>
      <w:b/>
      <w:bCs/>
    </w:rPr>
  </w:style>
  <w:style w:type="character" w:styleId="Emphasis">
    <w:name w:val="Emphasis"/>
    <w:basedOn w:val="DefaultParagraphFont"/>
    <w:uiPriority w:val="20"/>
    <w:qFormat/>
    <w:rsid w:val="00273FB4"/>
    <w:rPr>
      <w:i/>
      <w:iCs/>
    </w:rPr>
  </w:style>
  <w:style w:type="character" w:customStyle="1" w:styleId="Heading1Char">
    <w:name w:val="Heading 1 Char"/>
    <w:basedOn w:val="DefaultParagraphFont"/>
    <w:link w:val="Heading1"/>
    <w:uiPriority w:val="9"/>
    <w:rsid w:val="00183F7C"/>
    <w:rPr>
      <w:rFonts w:ascii="Times New Roman" w:eastAsia="Times New Roman" w:hAnsi="Times New Roman" w:cs="Times New Roman"/>
      <w:b/>
      <w:bCs/>
      <w:kern w:val="36"/>
      <w:sz w:val="48"/>
      <w:szCs w:val="48"/>
      <w:lang w:eastAsia="es-ES"/>
    </w:rPr>
  </w:style>
  <w:style w:type="character" w:customStyle="1" w:styleId="a-size-extra-large">
    <w:name w:val="a-size-extra-large"/>
    <w:basedOn w:val="DefaultParagraphFont"/>
    <w:rsid w:val="00183F7C"/>
  </w:style>
  <w:style w:type="character" w:customStyle="1" w:styleId="a-size-base">
    <w:name w:val="a-size-base"/>
    <w:basedOn w:val="DefaultParagraphFont"/>
    <w:rsid w:val="00F42085"/>
  </w:style>
  <w:style w:type="character" w:customStyle="1" w:styleId="Heading2Char">
    <w:name w:val="Heading 2 Char"/>
    <w:basedOn w:val="DefaultParagraphFont"/>
    <w:link w:val="Heading2"/>
    <w:uiPriority w:val="9"/>
    <w:semiHidden/>
    <w:rsid w:val="00A134A2"/>
    <w:rPr>
      <w:rFonts w:asciiTheme="majorHAnsi" w:eastAsiaTheme="majorEastAsia" w:hAnsiTheme="majorHAnsi" w:cstheme="majorBidi"/>
      <w:color w:val="2F5496" w:themeColor="accent1" w:themeShade="BF"/>
      <w:sz w:val="26"/>
      <w:szCs w:val="26"/>
    </w:rPr>
  </w:style>
  <w:style w:type="character" w:customStyle="1" w:styleId="a-size-medium">
    <w:name w:val="a-size-medium"/>
    <w:basedOn w:val="DefaultParagraphFont"/>
    <w:rsid w:val="00A134A2"/>
  </w:style>
  <w:style w:type="paragraph" w:styleId="Header">
    <w:name w:val="header"/>
    <w:basedOn w:val="Normal"/>
    <w:link w:val="HeaderChar"/>
    <w:uiPriority w:val="99"/>
    <w:unhideWhenUsed/>
    <w:rsid w:val="00383FB4"/>
    <w:pPr>
      <w:tabs>
        <w:tab w:val="center" w:pos="4252"/>
        <w:tab w:val="right" w:pos="8504"/>
      </w:tabs>
      <w:spacing w:after="0" w:line="240" w:lineRule="auto"/>
    </w:pPr>
  </w:style>
  <w:style w:type="character" w:customStyle="1" w:styleId="HeaderChar">
    <w:name w:val="Header Char"/>
    <w:basedOn w:val="DefaultParagraphFont"/>
    <w:link w:val="Header"/>
    <w:uiPriority w:val="99"/>
    <w:rsid w:val="00383FB4"/>
  </w:style>
  <w:style w:type="paragraph" w:styleId="Footer">
    <w:name w:val="footer"/>
    <w:basedOn w:val="Normal"/>
    <w:link w:val="FooterChar"/>
    <w:uiPriority w:val="99"/>
    <w:unhideWhenUsed/>
    <w:rsid w:val="00383FB4"/>
    <w:pPr>
      <w:tabs>
        <w:tab w:val="center" w:pos="4252"/>
        <w:tab w:val="right" w:pos="8504"/>
      </w:tabs>
      <w:spacing w:after="0" w:line="240" w:lineRule="auto"/>
    </w:pPr>
  </w:style>
  <w:style w:type="character" w:customStyle="1" w:styleId="FooterChar">
    <w:name w:val="Footer Char"/>
    <w:basedOn w:val="DefaultParagraphFont"/>
    <w:link w:val="Footer"/>
    <w:uiPriority w:val="99"/>
    <w:rsid w:val="00383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878497">
      <w:bodyDiv w:val="1"/>
      <w:marLeft w:val="0"/>
      <w:marRight w:val="0"/>
      <w:marTop w:val="0"/>
      <w:marBottom w:val="0"/>
      <w:divBdr>
        <w:top w:val="none" w:sz="0" w:space="0" w:color="auto"/>
        <w:left w:val="none" w:sz="0" w:space="0" w:color="auto"/>
        <w:bottom w:val="none" w:sz="0" w:space="0" w:color="auto"/>
        <w:right w:val="none" w:sz="0" w:space="0" w:color="auto"/>
      </w:divBdr>
    </w:div>
    <w:div w:id="755859078">
      <w:bodyDiv w:val="1"/>
      <w:marLeft w:val="0"/>
      <w:marRight w:val="0"/>
      <w:marTop w:val="0"/>
      <w:marBottom w:val="0"/>
      <w:divBdr>
        <w:top w:val="none" w:sz="0" w:space="0" w:color="auto"/>
        <w:left w:val="none" w:sz="0" w:space="0" w:color="auto"/>
        <w:bottom w:val="none" w:sz="0" w:space="0" w:color="auto"/>
        <w:right w:val="none" w:sz="0" w:space="0" w:color="auto"/>
      </w:divBdr>
    </w:div>
    <w:div w:id="1837065139">
      <w:bodyDiv w:val="1"/>
      <w:marLeft w:val="0"/>
      <w:marRight w:val="0"/>
      <w:marTop w:val="0"/>
      <w:marBottom w:val="0"/>
      <w:divBdr>
        <w:top w:val="none" w:sz="0" w:space="0" w:color="auto"/>
        <w:left w:val="none" w:sz="0" w:space="0" w:color="auto"/>
        <w:bottom w:val="none" w:sz="0" w:space="0" w:color="auto"/>
        <w:right w:val="none" w:sz="0" w:space="0" w:color="auto"/>
      </w:divBdr>
    </w:div>
    <w:div w:id="1846625876">
      <w:bodyDiv w:val="1"/>
      <w:marLeft w:val="0"/>
      <w:marRight w:val="0"/>
      <w:marTop w:val="0"/>
      <w:marBottom w:val="0"/>
      <w:divBdr>
        <w:top w:val="none" w:sz="0" w:space="0" w:color="auto"/>
        <w:left w:val="none" w:sz="0" w:space="0" w:color="auto"/>
        <w:bottom w:val="none" w:sz="0" w:space="0" w:color="auto"/>
        <w:right w:val="none" w:sz="0" w:space="0" w:color="auto"/>
      </w:divBdr>
    </w:div>
    <w:div w:id="19259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rcioexterior.ub.edu/privado/conf/mod2/m2_ami_pautas-tesina-inv.htm" TargetMode="External"/><Relationship Id="rId13" Type="http://schemas.openxmlformats.org/officeDocument/2006/relationships/hyperlink" Target="http://www.comercioexterior.ub.edu/privado/conf/mod2/m2_ami_pautas-tesina-inv.ht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ercioexterior.ub.edu/privado/conf/mod2/m2_ami_pautas-tesina-inv.htm" TargetMode="External"/><Relationship Id="rId17" Type="http://schemas.openxmlformats.org/officeDocument/2006/relationships/hyperlink" Target="https://www.un.org/sustainabledevelopment/es/2015/09/la-asamblea-general-adopta-la-agenda-2030-para-el-desarrollo-sostenible/" TargetMode="External"/><Relationship Id="rId2" Type="http://schemas.openxmlformats.org/officeDocument/2006/relationships/numbering" Target="numbering.xml"/><Relationship Id="rId16" Type="http://schemas.openxmlformats.org/officeDocument/2006/relationships/hyperlink" Target="http://www.huffingtonpost.com/kate-otto/my-bracelet-makes-a-busin_b_776401.html" TargetMode="External"/><Relationship Id="rId20" Type="http://schemas.openxmlformats.org/officeDocument/2006/relationships/hyperlink" Target="https://www.amazon.es/Dead-Aid-Working-Better-Africa-ebook/dp/B0036FOGTW/ref=sr_1_1?__mk_es_ES=%C3%85M%C3%85%C5%BD%C3%95%C3%91&amp;dchild=1&amp;keywords=Dead+Aid%3A+Why+Aid+Is+Not+Working+and+How+There+Is+a+Better+Way+for+Africa&amp;qid=1605552639&amp;s=digital-text&amp;sr=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rcioexterior.ub.edu/privado/conf/mod2/m2_ami_pautas-tesina-inv.htm" TargetMode="External"/><Relationship Id="rId5" Type="http://schemas.openxmlformats.org/officeDocument/2006/relationships/webSettings" Target="webSettings.xml"/><Relationship Id="rId15" Type="http://schemas.openxmlformats.org/officeDocument/2006/relationships/hyperlink" Target="http://www.libertaddigital.com/economia/una-economista-africana-carga-contra-las-ayudas-al-tercer-mundo-1276355758/" TargetMode="External"/><Relationship Id="rId23" Type="http://schemas.openxmlformats.org/officeDocument/2006/relationships/theme" Target="theme/theme1.xml"/><Relationship Id="rId10" Type="http://schemas.openxmlformats.org/officeDocument/2006/relationships/hyperlink" Target="http://www.comercioexterior.ub.edu/privado/conf/mod2/m2_ami_pautas-tesina-inv.htm" TargetMode="External"/><Relationship Id="rId19" Type="http://schemas.openxmlformats.org/officeDocument/2006/relationships/hyperlink" Target="https://www.amazon.es/Dambisa-Moyo/e/B0034Q5B42?ref=sr_ntt_srch_lnk_1&amp;qid=1605552639&amp;sr=1-1" TargetMode="External"/><Relationship Id="rId4" Type="http://schemas.openxmlformats.org/officeDocument/2006/relationships/settings" Target="settings.xml"/><Relationship Id="rId9" Type="http://schemas.openxmlformats.org/officeDocument/2006/relationships/hyperlink" Target="http://www.comercioexterior.ub.edu/privado/conf/mod2/m2_ami_pautas-tesina-inv.htm" TargetMode="External"/><Relationship Id="rId14" Type="http://schemas.openxmlformats.org/officeDocument/2006/relationships/hyperlink" Target="http://www.freeafrica.org/president.ht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6AE21-6625-4251-9905-5B4503E0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10</Pages>
  <Words>1803</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Cirasino</dc:creator>
  <cp:keywords/>
  <dc:description/>
  <cp:lastModifiedBy>Florencia Cirasino</cp:lastModifiedBy>
  <cp:revision>316</cp:revision>
  <dcterms:created xsi:type="dcterms:W3CDTF">2020-11-08T20:02:00Z</dcterms:created>
  <dcterms:modified xsi:type="dcterms:W3CDTF">2020-11-29T14:40:00Z</dcterms:modified>
</cp:coreProperties>
</file>