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D2CDF8" w14:textId="2941D78E" w:rsidR="00001F21" w:rsidRPr="00E05B12" w:rsidRDefault="00643E35" w:rsidP="00643E35">
      <w:pPr>
        <w:jc w:val="center"/>
        <w:rPr>
          <w:rFonts w:ascii="Arial" w:hAnsi="Arial" w:cs="Arial"/>
        </w:rPr>
      </w:pPr>
      <w:r w:rsidRPr="00E05B12">
        <w:rPr>
          <w:rFonts w:ascii="Arial" w:hAnsi="Arial" w:cs="Arial"/>
          <w:noProof/>
          <w:lang w:eastAsia="es-ES"/>
        </w:rPr>
        <w:drawing>
          <wp:inline distT="0" distB="0" distL="0" distR="0" wp14:anchorId="5DF72BCA" wp14:editId="6E57CFFA">
            <wp:extent cx="3705642" cy="1117600"/>
            <wp:effectExtent l="0" t="0" r="9525" b="6350"/>
            <wp:docPr id="1" name="Imagen 2" descr="C:\Users\milag_000\AppData\Local\Microsoft\Windows\INetCache\Content.Word\logou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lag_000\AppData\Local\Microsoft\Windows\INetCache\Content.Word\logou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14576" cy="1120294"/>
                    </a:xfrm>
                    <a:prstGeom prst="rect">
                      <a:avLst/>
                    </a:prstGeom>
                    <a:noFill/>
                    <a:ln>
                      <a:noFill/>
                    </a:ln>
                  </pic:spPr>
                </pic:pic>
              </a:graphicData>
            </a:graphic>
          </wp:inline>
        </w:drawing>
      </w:r>
    </w:p>
    <w:p w14:paraId="39D2A3BB" w14:textId="77777777" w:rsidR="00643E35" w:rsidRPr="00E05B12" w:rsidRDefault="00643E35" w:rsidP="00001F21">
      <w:pPr>
        <w:rPr>
          <w:rFonts w:ascii="Arial" w:hAnsi="Arial" w:cs="Arial"/>
        </w:rPr>
      </w:pPr>
    </w:p>
    <w:p w14:paraId="60E004CA" w14:textId="77777777" w:rsidR="00643E35" w:rsidRPr="00E05B12" w:rsidRDefault="00643E35" w:rsidP="00001F21">
      <w:pPr>
        <w:rPr>
          <w:rFonts w:ascii="Arial" w:hAnsi="Arial" w:cs="Arial"/>
        </w:rPr>
      </w:pPr>
    </w:p>
    <w:p w14:paraId="587E6B32" w14:textId="77777777" w:rsidR="00643E35" w:rsidRPr="00E05B12" w:rsidRDefault="00643E35" w:rsidP="00001F21">
      <w:pPr>
        <w:rPr>
          <w:rFonts w:ascii="Arial" w:hAnsi="Arial" w:cs="Arial"/>
        </w:rPr>
      </w:pPr>
    </w:p>
    <w:p w14:paraId="63347E48" w14:textId="77777777" w:rsidR="00001F21" w:rsidRPr="00E05B12" w:rsidRDefault="00001F21" w:rsidP="00001F21">
      <w:pPr>
        <w:jc w:val="center"/>
        <w:rPr>
          <w:rFonts w:ascii="Arial" w:hAnsi="Arial" w:cs="Arial"/>
          <w:sz w:val="32"/>
          <w:szCs w:val="32"/>
          <w:lang w:val="es-DO"/>
        </w:rPr>
      </w:pPr>
      <w:r w:rsidRPr="00E05B12">
        <w:rPr>
          <w:rFonts w:ascii="Arial" w:hAnsi="Arial" w:cs="Arial"/>
          <w:sz w:val="32"/>
          <w:szCs w:val="32"/>
          <w:lang w:val="es-DO"/>
        </w:rPr>
        <w:t>Proyecto de tesina para optar por el titulo</w:t>
      </w:r>
    </w:p>
    <w:p w14:paraId="6FDD6C2A" w14:textId="77777777" w:rsidR="00001F21" w:rsidRPr="00E05B12" w:rsidRDefault="00001F21" w:rsidP="00001F21">
      <w:pPr>
        <w:jc w:val="center"/>
        <w:rPr>
          <w:rFonts w:ascii="Arial" w:hAnsi="Arial" w:cs="Arial"/>
          <w:sz w:val="32"/>
          <w:szCs w:val="32"/>
          <w:u w:val="single"/>
          <w:lang w:val="es-DO"/>
        </w:rPr>
      </w:pPr>
    </w:p>
    <w:p w14:paraId="1C8B8990" w14:textId="77777777" w:rsidR="00001F21" w:rsidRPr="00E05B12" w:rsidRDefault="00001F21" w:rsidP="00001F21">
      <w:pPr>
        <w:jc w:val="center"/>
        <w:rPr>
          <w:rFonts w:ascii="Arial" w:hAnsi="Arial" w:cs="Arial"/>
          <w:b/>
          <w:sz w:val="32"/>
          <w:szCs w:val="32"/>
          <w:u w:val="single"/>
          <w:lang w:val="es-DO"/>
        </w:rPr>
      </w:pPr>
      <w:r w:rsidRPr="00E05B12">
        <w:rPr>
          <w:rFonts w:ascii="Arial" w:hAnsi="Arial" w:cs="Arial"/>
          <w:b/>
          <w:sz w:val="32"/>
          <w:szCs w:val="32"/>
          <w:u w:val="single"/>
          <w:lang w:val="es-DO"/>
        </w:rPr>
        <w:t>Máster en Comercio Exterior y Finanzas Internacionales</w:t>
      </w:r>
    </w:p>
    <w:p w14:paraId="3C072DFF" w14:textId="77777777" w:rsidR="00001F21" w:rsidRPr="00E05B12" w:rsidRDefault="00001F21" w:rsidP="00001F21">
      <w:pPr>
        <w:jc w:val="center"/>
        <w:rPr>
          <w:rFonts w:ascii="Arial" w:hAnsi="Arial" w:cs="Arial"/>
          <w:b/>
          <w:sz w:val="32"/>
          <w:szCs w:val="32"/>
          <w:u w:val="single"/>
          <w:lang w:val="es-DO"/>
        </w:rPr>
      </w:pPr>
    </w:p>
    <w:p w14:paraId="1D6A2806" w14:textId="77777777" w:rsidR="00001F21" w:rsidRPr="00E05B12" w:rsidRDefault="00001F21" w:rsidP="00001F21">
      <w:pPr>
        <w:jc w:val="center"/>
        <w:rPr>
          <w:rFonts w:ascii="Arial" w:hAnsi="Arial" w:cs="Arial"/>
          <w:b/>
          <w:sz w:val="32"/>
          <w:szCs w:val="32"/>
          <w:u w:val="single"/>
          <w:lang w:val="es-DO"/>
        </w:rPr>
      </w:pPr>
    </w:p>
    <w:p w14:paraId="0C8E2136" w14:textId="77777777" w:rsidR="00001F21" w:rsidRPr="00E05B12" w:rsidRDefault="00001F21" w:rsidP="00001F21">
      <w:pPr>
        <w:jc w:val="center"/>
        <w:rPr>
          <w:rFonts w:ascii="Arial" w:hAnsi="Arial" w:cs="Arial"/>
          <w:b/>
          <w:sz w:val="32"/>
          <w:szCs w:val="32"/>
          <w:u w:val="single"/>
          <w:lang w:val="es-DO"/>
        </w:rPr>
      </w:pPr>
    </w:p>
    <w:p w14:paraId="5E84DDE6" w14:textId="690269AC" w:rsidR="00001F21" w:rsidRPr="00E05B12" w:rsidRDefault="00001F21" w:rsidP="00001F21">
      <w:pPr>
        <w:jc w:val="center"/>
        <w:rPr>
          <w:rFonts w:ascii="Arial" w:hAnsi="Arial" w:cs="Arial"/>
          <w:b/>
          <w:color w:val="000000"/>
          <w:sz w:val="28"/>
          <w:szCs w:val="28"/>
          <w:u w:val="single"/>
          <w:lang w:val="es-VE" w:eastAsia="es-ES"/>
        </w:rPr>
      </w:pPr>
      <w:r w:rsidRPr="00E05B12">
        <w:rPr>
          <w:rFonts w:ascii="Arial" w:hAnsi="Arial" w:cs="Arial"/>
          <w:b/>
          <w:color w:val="000000"/>
          <w:sz w:val="28"/>
          <w:szCs w:val="28"/>
          <w:u w:val="single"/>
          <w:lang w:val="es-VE" w:eastAsia="es-ES"/>
        </w:rPr>
        <w:t>Impacto del COVID 19 sobre la industria hotelera de Cat</w:t>
      </w:r>
      <w:r w:rsidR="00E35E49">
        <w:rPr>
          <w:rFonts w:ascii="Arial" w:hAnsi="Arial" w:cs="Arial"/>
          <w:b/>
          <w:color w:val="000000"/>
          <w:sz w:val="28"/>
          <w:szCs w:val="28"/>
          <w:u w:val="single"/>
          <w:lang w:val="es-VE" w:eastAsia="es-ES"/>
        </w:rPr>
        <w:t>aluña durante el primer trimestre</w:t>
      </w:r>
      <w:r w:rsidRPr="00E05B12">
        <w:rPr>
          <w:rFonts w:ascii="Arial" w:hAnsi="Arial" w:cs="Arial"/>
          <w:b/>
          <w:color w:val="000000"/>
          <w:sz w:val="28"/>
          <w:szCs w:val="28"/>
          <w:u w:val="single"/>
          <w:lang w:val="es-VE" w:eastAsia="es-ES"/>
        </w:rPr>
        <w:t xml:space="preserve"> de 2020</w:t>
      </w:r>
    </w:p>
    <w:p w14:paraId="678577C8" w14:textId="77777777" w:rsidR="00001F21" w:rsidRPr="00E05B12" w:rsidRDefault="00001F21" w:rsidP="00001F21">
      <w:pPr>
        <w:rPr>
          <w:rFonts w:ascii="Arial" w:hAnsi="Arial" w:cs="Arial"/>
          <w:sz w:val="32"/>
          <w:szCs w:val="32"/>
          <w:lang w:val="es-DO"/>
        </w:rPr>
      </w:pPr>
    </w:p>
    <w:p w14:paraId="065112E5" w14:textId="77777777" w:rsidR="00001F21" w:rsidRPr="00E05B12" w:rsidRDefault="00001F21" w:rsidP="00001F21">
      <w:pPr>
        <w:rPr>
          <w:rFonts w:ascii="Arial" w:hAnsi="Arial" w:cs="Arial"/>
          <w:sz w:val="32"/>
          <w:szCs w:val="32"/>
          <w:lang w:val="es-DO"/>
        </w:rPr>
      </w:pPr>
    </w:p>
    <w:p w14:paraId="6F4E897F" w14:textId="77777777" w:rsidR="00001F21" w:rsidRPr="00E05B12" w:rsidRDefault="00001F21" w:rsidP="00001F21">
      <w:pPr>
        <w:rPr>
          <w:rFonts w:ascii="Arial" w:hAnsi="Arial" w:cs="Arial"/>
          <w:sz w:val="32"/>
          <w:szCs w:val="32"/>
          <w:lang w:val="es-DO"/>
        </w:rPr>
      </w:pPr>
    </w:p>
    <w:p w14:paraId="32FDB0B8" w14:textId="77777777" w:rsidR="00001F21" w:rsidRPr="00E05B12" w:rsidRDefault="00001F21" w:rsidP="00001F21">
      <w:pPr>
        <w:jc w:val="center"/>
        <w:rPr>
          <w:rFonts w:ascii="Arial" w:hAnsi="Arial" w:cs="Arial"/>
          <w:sz w:val="32"/>
          <w:szCs w:val="32"/>
          <w:lang w:val="es-DO"/>
        </w:rPr>
      </w:pPr>
      <w:r w:rsidRPr="00E05B12">
        <w:rPr>
          <w:rFonts w:ascii="Arial" w:hAnsi="Arial" w:cs="Arial"/>
          <w:sz w:val="32"/>
          <w:szCs w:val="32"/>
          <w:lang w:val="es-DO"/>
        </w:rPr>
        <w:t>Presentado por:</w:t>
      </w:r>
    </w:p>
    <w:p w14:paraId="497145C1" w14:textId="77777777" w:rsidR="00001F21" w:rsidRPr="00E05B12" w:rsidRDefault="00001F21" w:rsidP="00001F21">
      <w:pPr>
        <w:jc w:val="center"/>
        <w:rPr>
          <w:rFonts w:ascii="Arial" w:hAnsi="Arial" w:cs="Arial"/>
          <w:sz w:val="32"/>
          <w:szCs w:val="32"/>
          <w:lang w:val="es-DO"/>
        </w:rPr>
      </w:pPr>
    </w:p>
    <w:p w14:paraId="198DDED3" w14:textId="77777777" w:rsidR="00001F21" w:rsidRPr="00E05B12" w:rsidRDefault="00001F21" w:rsidP="00001F21">
      <w:pPr>
        <w:jc w:val="center"/>
        <w:rPr>
          <w:rFonts w:ascii="Arial" w:hAnsi="Arial" w:cs="Arial"/>
          <w:sz w:val="32"/>
          <w:szCs w:val="32"/>
          <w:lang w:val="es-DO"/>
        </w:rPr>
      </w:pPr>
      <w:r w:rsidRPr="00E05B12">
        <w:rPr>
          <w:rFonts w:ascii="Arial" w:hAnsi="Arial" w:cs="Arial"/>
          <w:sz w:val="32"/>
          <w:szCs w:val="32"/>
          <w:lang w:val="es-DO"/>
        </w:rPr>
        <w:t>Oscar Omar Useche Guerrero</w:t>
      </w:r>
    </w:p>
    <w:p w14:paraId="72A9F2BB" w14:textId="77777777" w:rsidR="00001F21" w:rsidRPr="00E05B12" w:rsidRDefault="00001F21" w:rsidP="00001F21">
      <w:pPr>
        <w:jc w:val="center"/>
        <w:rPr>
          <w:rFonts w:ascii="Arial" w:hAnsi="Arial" w:cs="Arial"/>
          <w:lang w:val="es-DO"/>
        </w:rPr>
      </w:pPr>
    </w:p>
    <w:p w14:paraId="439CBC7B" w14:textId="77777777" w:rsidR="00001F21" w:rsidRPr="00E05B12" w:rsidRDefault="00001F21" w:rsidP="00001F21">
      <w:pPr>
        <w:jc w:val="center"/>
        <w:rPr>
          <w:rFonts w:ascii="Arial" w:hAnsi="Arial" w:cs="Arial"/>
          <w:lang w:val="es-DO"/>
        </w:rPr>
      </w:pPr>
    </w:p>
    <w:p w14:paraId="7CD1E4F8" w14:textId="77777777" w:rsidR="00001F21" w:rsidRPr="00E05B12" w:rsidRDefault="00001F21" w:rsidP="00001F21">
      <w:pPr>
        <w:rPr>
          <w:rFonts w:ascii="Arial" w:hAnsi="Arial" w:cs="Arial"/>
          <w:lang w:val="es-DO"/>
        </w:rPr>
      </w:pPr>
    </w:p>
    <w:p w14:paraId="28649DF8" w14:textId="77777777" w:rsidR="00E05B12" w:rsidRDefault="00001F21" w:rsidP="00643E35">
      <w:pPr>
        <w:jc w:val="center"/>
        <w:rPr>
          <w:rFonts w:ascii="Arial" w:hAnsi="Arial" w:cs="Arial"/>
          <w:b/>
          <w:sz w:val="32"/>
          <w:szCs w:val="32"/>
          <w:u w:val="single"/>
          <w:lang w:val="es-DO"/>
        </w:rPr>
        <w:sectPr w:rsidR="00E05B12">
          <w:footerReference w:type="default" r:id="rId9"/>
          <w:pgSz w:w="12240" w:h="15840"/>
          <w:pgMar w:top="1417" w:right="1701" w:bottom="1417" w:left="1701" w:header="708" w:footer="708" w:gutter="0"/>
          <w:cols w:space="708"/>
          <w:docGrid w:linePitch="360"/>
        </w:sectPr>
      </w:pPr>
      <w:r w:rsidRPr="00E05B12">
        <w:rPr>
          <w:rFonts w:ascii="Arial" w:hAnsi="Arial" w:cs="Arial"/>
          <w:b/>
          <w:sz w:val="32"/>
          <w:szCs w:val="32"/>
          <w:u w:val="single"/>
          <w:lang w:val="es-DO"/>
        </w:rPr>
        <w:t>2019-2020</w:t>
      </w:r>
    </w:p>
    <w:p w14:paraId="55FF006F" w14:textId="73BFE887" w:rsidR="004A7878" w:rsidRPr="00E05B12" w:rsidRDefault="00DC7711" w:rsidP="00E05B12">
      <w:pPr>
        <w:spacing w:line="360" w:lineRule="auto"/>
        <w:jc w:val="center"/>
        <w:rPr>
          <w:rFonts w:ascii="Arial" w:hAnsi="Arial" w:cs="Arial"/>
          <w:b/>
          <w:sz w:val="24"/>
          <w:szCs w:val="24"/>
          <w:lang w:val="es-VE"/>
        </w:rPr>
      </w:pPr>
      <w:r w:rsidRPr="00E05B12">
        <w:rPr>
          <w:rFonts w:ascii="Arial" w:hAnsi="Arial" w:cs="Arial"/>
          <w:b/>
          <w:sz w:val="24"/>
          <w:szCs w:val="24"/>
          <w:lang w:val="es-VE"/>
        </w:rPr>
        <w:lastRenderedPageBreak/>
        <w:t>Introducció</w:t>
      </w:r>
      <w:r w:rsidR="00E05B12" w:rsidRPr="00E05B12">
        <w:rPr>
          <w:rFonts w:ascii="Arial" w:hAnsi="Arial" w:cs="Arial"/>
          <w:b/>
          <w:sz w:val="24"/>
          <w:szCs w:val="24"/>
          <w:lang w:val="es-VE"/>
        </w:rPr>
        <w:t>n</w:t>
      </w:r>
    </w:p>
    <w:p w14:paraId="54B58662" w14:textId="77777777" w:rsidR="00E05B12" w:rsidRPr="00E05B12" w:rsidRDefault="00E05B12" w:rsidP="00E05B12">
      <w:pPr>
        <w:spacing w:line="360" w:lineRule="auto"/>
        <w:jc w:val="center"/>
        <w:rPr>
          <w:rFonts w:ascii="Arial" w:hAnsi="Arial" w:cs="Arial"/>
          <w:b/>
          <w:sz w:val="24"/>
          <w:szCs w:val="24"/>
          <w:u w:val="single"/>
          <w:lang w:val="es-DO"/>
        </w:rPr>
      </w:pPr>
    </w:p>
    <w:p w14:paraId="107175F4" w14:textId="1DAE964D" w:rsidR="00DC7711" w:rsidRPr="00E05B12" w:rsidRDefault="004A7878" w:rsidP="00E05B12">
      <w:pPr>
        <w:spacing w:line="360" w:lineRule="auto"/>
        <w:jc w:val="both"/>
        <w:rPr>
          <w:rFonts w:ascii="Arial" w:eastAsia="Times New Roman" w:hAnsi="Arial" w:cs="Arial"/>
          <w:sz w:val="24"/>
          <w:szCs w:val="24"/>
          <w:lang w:val="es-VE" w:eastAsia="es-VE"/>
        </w:rPr>
      </w:pPr>
      <w:r w:rsidRPr="00E05B12">
        <w:rPr>
          <w:rFonts w:ascii="Arial" w:eastAsia="Times New Roman" w:hAnsi="Arial" w:cs="Arial"/>
          <w:sz w:val="24"/>
          <w:szCs w:val="24"/>
          <w:lang w:val="es-VE" w:eastAsia="es-VE"/>
        </w:rPr>
        <w:tab/>
      </w:r>
      <w:r w:rsidR="00DC7711" w:rsidRPr="00E05B12">
        <w:rPr>
          <w:rFonts w:ascii="Arial" w:eastAsia="Times New Roman" w:hAnsi="Arial" w:cs="Arial"/>
          <w:sz w:val="24"/>
          <w:szCs w:val="24"/>
          <w:lang w:val="es-VE" w:eastAsia="es-VE"/>
        </w:rPr>
        <w:t>La epidemia producida por el coronavirus COVID 19 está en pleno desarrollo y los efectos que ella tendrá sobre la economía, dependerán del progreso de la enfermedad y las respuestas oportunas de los organismos internacionales y de los gobiernos nacionales y locales. A dos meses de haberse iniciado la crisis, ya existen algunos indicios de afectación de algunos sectores económicos pero los verdaderos efectos solo podrán ser cuantificados a mediano y largo plazo.</w:t>
      </w:r>
    </w:p>
    <w:p w14:paraId="15FF9296" w14:textId="417CEF26" w:rsidR="00643E35" w:rsidRPr="00E05B12" w:rsidRDefault="004A7878" w:rsidP="00E05B12">
      <w:pPr>
        <w:spacing w:line="360" w:lineRule="auto"/>
        <w:jc w:val="both"/>
        <w:rPr>
          <w:rFonts w:ascii="Arial" w:eastAsia="Times New Roman" w:hAnsi="Arial" w:cs="Arial"/>
          <w:sz w:val="24"/>
          <w:szCs w:val="24"/>
          <w:lang w:val="es-VE" w:eastAsia="es-VE"/>
        </w:rPr>
      </w:pPr>
      <w:r w:rsidRPr="00E05B12">
        <w:rPr>
          <w:rFonts w:ascii="Arial" w:eastAsia="Times New Roman" w:hAnsi="Arial" w:cs="Arial"/>
          <w:sz w:val="24"/>
          <w:szCs w:val="24"/>
          <w:lang w:val="es-VE" w:eastAsia="es-VE"/>
        </w:rPr>
        <w:tab/>
      </w:r>
      <w:r w:rsidR="00634365" w:rsidRPr="00E05B12">
        <w:rPr>
          <w:rFonts w:ascii="Arial" w:eastAsia="Times New Roman" w:hAnsi="Arial" w:cs="Arial"/>
          <w:sz w:val="24"/>
          <w:szCs w:val="24"/>
          <w:lang w:val="es-VE" w:eastAsia="es-VE"/>
        </w:rPr>
        <w:t>L</w:t>
      </w:r>
      <w:r w:rsidR="00E65322" w:rsidRPr="00E05B12">
        <w:rPr>
          <w:rFonts w:ascii="Arial" w:eastAsia="Times New Roman" w:hAnsi="Arial" w:cs="Arial"/>
          <w:sz w:val="24"/>
          <w:szCs w:val="24"/>
          <w:lang w:val="es-VE" w:eastAsia="es-VE"/>
        </w:rPr>
        <w:t>as epidemias y pandemias aparecen de forma sorpresiva y generan crisis. Sin embargo, con la experiencia y conocimientos generados en cada pandemia los planificadores de los gobiernos y organismos internacionales</w:t>
      </w:r>
      <w:r w:rsidR="00880EDE">
        <w:rPr>
          <w:rFonts w:ascii="Arial" w:eastAsia="Times New Roman" w:hAnsi="Arial" w:cs="Arial"/>
          <w:sz w:val="24"/>
          <w:szCs w:val="24"/>
          <w:lang w:val="es-VE" w:eastAsia="es-VE"/>
        </w:rPr>
        <w:t xml:space="preserve"> emiten </w:t>
      </w:r>
      <w:r w:rsidR="00E65322" w:rsidRPr="00E05B12">
        <w:rPr>
          <w:rFonts w:ascii="Arial" w:eastAsia="Times New Roman" w:hAnsi="Arial" w:cs="Arial"/>
          <w:sz w:val="24"/>
          <w:szCs w:val="24"/>
          <w:lang w:val="es-VE" w:eastAsia="es-VE"/>
        </w:rPr>
        <w:t xml:space="preserve"> </w:t>
      </w:r>
      <w:r w:rsidR="00634365" w:rsidRPr="00E05B12">
        <w:rPr>
          <w:rFonts w:ascii="Arial" w:eastAsia="Times New Roman" w:hAnsi="Arial" w:cs="Arial"/>
          <w:sz w:val="24"/>
          <w:szCs w:val="24"/>
          <w:lang w:val="es-VE" w:eastAsia="es-VE"/>
        </w:rPr>
        <w:t>lineamientos que hasta cierto punto mitigan los acontecimientos en el próximo evento.</w:t>
      </w:r>
      <w:r w:rsidR="00D02173" w:rsidRPr="00E05B12">
        <w:rPr>
          <w:rFonts w:ascii="Arial" w:eastAsia="Times New Roman" w:hAnsi="Arial" w:cs="Arial"/>
          <w:sz w:val="24"/>
          <w:szCs w:val="24"/>
          <w:lang w:val="es-VE" w:eastAsia="es-VE"/>
        </w:rPr>
        <w:t xml:space="preserve"> </w:t>
      </w:r>
      <w:r w:rsidR="006E399A" w:rsidRPr="00E05B12">
        <w:rPr>
          <w:rFonts w:ascii="Arial" w:eastAsia="Times New Roman" w:hAnsi="Arial" w:cs="Arial"/>
          <w:sz w:val="24"/>
          <w:szCs w:val="24"/>
          <w:lang w:val="es-VE" w:eastAsia="es-VE"/>
        </w:rPr>
        <w:t xml:space="preserve">El objetivo de esta investigación consiste en </w:t>
      </w:r>
      <w:r w:rsidR="006E399A" w:rsidRPr="00E05B12">
        <w:rPr>
          <w:rFonts w:ascii="Arial" w:hAnsi="Arial" w:cs="Arial"/>
          <w:sz w:val="24"/>
          <w:szCs w:val="24"/>
          <w:lang w:val="es-VE"/>
        </w:rPr>
        <w:t xml:space="preserve">estudiar el efecto del COVID 19 sobre la industria hotelera de Cataluña durante el primer trimestre de 2020, y se desarrollara como un estudio de caso </w:t>
      </w:r>
      <w:r w:rsidR="006E399A" w:rsidRPr="00E05B12">
        <w:rPr>
          <w:rFonts w:ascii="Arial" w:eastAsia="Times New Roman" w:hAnsi="Arial" w:cs="Arial"/>
          <w:sz w:val="24"/>
          <w:szCs w:val="24"/>
          <w:lang w:val="es-VE" w:eastAsia="es-VE"/>
        </w:rPr>
        <w:t xml:space="preserve">del </w:t>
      </w:r>
      <w:r w:rsidR="00880EDE">
        <w:rPr>
          <w:rFonts w:ascii="Arial" w:eastAsia="Times New Roman" w:hAnsi="Arial" w:cs="Arial"/>
          <w:sz w:val="24"/>
          <w:szCs w:val="24"/>
          <w:lang w:val="es-VE" w:eastAsia="es-VE"/>
        </w:rPr>
        <w:t xml:space="preserve">desempeño </w:t>
      </w:r>
      <w:r w:rsidR="00880EDE" w:rsidRPr="00E05B12">
        <w:rPr>
          <w:rFonts w:ascii="Arial" w:eastAsia="Times New Roman" w:hAnsi="Arial" w:cs="Arial"/>
          <w:sz w:val="24"/>
          <w:szCs w:val="24"/>
          <w:lang w:val="es-VE" w:eastAsia="es-VE"/>
        </w:rPr>
        <w:t>de</w:t>
      </w:r>
      <w:r w:rsidR="006E399A" w:rsidRPr="00E05B12">
        <w:rPr>
          <w:rFonts w:ascii="Arial" w:eastAsia="Times New Roman" w:hAnsi="Arial" w:cs="Arial"/>
          <w:sz w:val="24"/>
          <w:szCs w:val="24"/>
          <w:lang w:val="es-VE" w:eastAsia="es-VE"/>
        </w:rPr>
        <w:t xml:space="preserve"> la industria hotelera ante la incertidumbre y crisis producida por el avance de la epidemia del COVID19. Este estudio comprenderá el análisis de la situación en el primer trimestre del año 2020. Se espera que resultados obtenidos conduzcan a información novedosa que permita a esta industria estar mejor preparada en caso de un evento de igual o mayor magnitud al que está</w:t>
      </w:r>
      <w:r w:rsidRPr="00E05B12">
        <w:rPr>
          <w:rFonts w:ascii="Arial" w:eastAsia="Times New Roman" w:hAnsi="Arial" w:cs="Arial"/>
          <w:sz w:val="24"/>
          <w:szCs w:val="24"/>
          <w:lang w:val="es-VE" w:eastAsia="es-VE"/>
        </w:rPr>
        <w:t xml:space="preserve"> ocurriendo en este momento.</w:t>
      </w:r>
    </w:p>
    <w:p w14:paraId="52F14D18" w14:textId="77777777" w:rsidR="00E05B12" w:rsidRDefault="00E05B12" w:rsidP="00E05B12">
      <w:pPr>
        <w:spacing w:line="360" w:lineRule="auto"/>
        <w:jc w:val="both"/>
        <w:rPr>
          <w:rFonts w:ascii="Arial" w:eastAsia="Times New Roman" w:hAnsi="Arial" w:cs="Arial"/>
          <w:sz w:val="24"/>
          <w:szCs w:val="24"/>
          <w:lang w:val="es-VE" w:eastAsia="es-VE"/>
        </w:rPr>
      </w:pPr>
    </w:p>
    <w:p w14:paraId="5DA8A2B9" w14:textId="77777777" w:rsidR="00F404A8" w:rsidRDefault="00F404A8" w:rsidP="00E05B12">
      <w:pPr>
        <w:spacing w:line="360" w:lineRule="auto"/>
        <w:jc w:val="both"/>
        <w:rPr>
          <w:rFonts w:ascii="Arial" w:eastAsia="Times New Roman" w:hAnsi="Arial" w:cs="Arial"/>
          <w:sz w:val="24"/>
          <w:szCs w:val="24"/>
          <w:lang w:val="es-VE" w:eastAsia="es-VE"/>
        </w:rPr>
      </w:pPr>
    </w:p>
    <w:p w14:paraId="29777CA2" w14:textId="77777777" w:rsidR="00F404A8" w:rsidRDefault="00F404A8" w:rsidP="00E05B12">
      <w:pPr>
        <w:spacing w:line="360" w:lineRule="auto"/>
        <w:jc w:val="both"/>
        <w:rPr>
          <w:rFonts w:ascii="Arial" w:eastAsia="Times New Roman" w:hAnsi="Arial" w:cs="Arial"/>
          <w:sz w:val="24"/>
          <w:szCs w:val="24"/>
          <w:lang w:val="es-VE" w:eastAsia="es-VE"/>
        </w:rPr>
      </w:pPr>
    </w:p>
    <w:p w14:paraId="67F51C21" w14:textId="77777777" w:rsidR="00F404A8" w:rsidRDefault="00F404A8" w:rsidP="00E05B12">
      <w:pPr>
        <w:spacing w:line="360" w:lineRule="auto"/>
        <w:jc w:val="both"/>
        <w:rPr>
          <w:rFonts w:ascii="Arial" w:eastAsia="Times New Roman" w:hAnsi="Arial" w:cs="Arial"/>
          <w:sz w:val="24"/>
          <w:szCs w:val="24"/>
          <w:lang w:val="es-VE" w:eastAsia="es-VE"/>
        </w:rPr>
      </w:pPr>
    </w:p>
    <w:p w14:paraId="4145108E" w14:textId="77777777" w:rsidR="00F404A8" w:rsidRDefault="00F404A8" w:rsidP="00E05B12">
      <w:pPr>
        <w:spacing w:line="360" w:lineRule="auto"/>
        <w:jc w:val="both"/>
        <w:rPr>
          <w:rFonts w:ascii="Arial" w:eastAsia="Times New Roman" w:hAnsi="Arial" w:cs="Arial"/>
          <w:sz w:val="24"/>
          <w:szCs w:val="24"/>
          <w:lang w:val="es-VE" w:eastAsia="es-VE"/>
        </w:rPr>
      </w:pPr>
    </w:p>
    <w:p w14:paraId="1198E703" w14:textId="77777777" w:rsidR="00F404A8" w:rsidRDefault="00F404A8" w:rsidP="00E05B12">
      <w:pPr>
        <w:spacing w:line="360" w:lineRule="auto"/>
        <w:jc w:val="both"/>
        <w:rPr>
          <w:rFonts w:ascii="Arial" w:eastAsia="Times New Roman" w:hAnsi="Arial" w:cs="Arial"/>
          <w:sz w:val="24"/>
          <w:szCs w:val="24"/>
          <w:lang w:val="es-VE" w:eastAsia="es-VE"/>
        </w:rPr>
      </w:pPr>
    </w:p>
    <w:p w14:paraId="31E3263F" w14:textId="77777777" w:rsidR="00F404A8" w:rsidRPr="00E05B12" w:rsidRDefault="00F404A8" w:rsidP="00E05B12">
      <w:pPr>
        <w:spacing w:line="360" w:lineRule="auto"/>
        <w:jc w:val="both"/>
        <w:rPr>
          <w:rFonts w:ascii="Arial" w:eastAsia="Times New Roman" w:hAnsi="Arial" w:cs="Arial"/>
          <w:sz w:val="24"/>
          <w:szCs w:val="24"/>
          <w:lang w:val="es-VE" w:eastAsia="es-VE"/>
        </w:rPr>
      </w:pPr>
    </w:p>
    <w:p w14:paraId="10AC4AF5" w14:textId="0E27765A" w:rsidR="00D02173" w:rsidRPr="00E05B12" w:rsidRDefault="00D02173" w:rsidP="00E05B12">
      <w:pPr>
        <w:spacing w:line="360" w:lineRule="auto"/>
        <w:jc w:val="center"/>
        <w:rPr>
          <w:rFonts w:ascii="Arial" w:hAnsi="Arial" w:cs="Arial"/>
          <w:b/>
          <w:sz w:val="24"/>
          <w:szCs w:val="24"/>
          <w:lang w:val="es-VE"/>
        </w:rPr>
      </w:pPr>
      <w:r w:rsidRPr="00E05B12">
        <w:rPr>
          <w:rFonts w:ascii="Arial" w:hAnsi="Arial" w:cs="Arial"/>
          <w:b/>
          <w:sz w:val="24"/>
          <w:szCs w:val="24"/>
          <w:lang w:val="es-VE"/>
        </w:rPr>
        <w:lastRenderedPageBreak/>
        <w:t>Hipótesis</w:t>
      </w:r>
    </w:p>
    <w:p w14:paraId="3CC46402" w14:textId="76618BA0" w:rsidR="00D02173" w:rsidRPr="00E05B12" w:rsidRDefault="00E05B12" w:rsidP="00E05B12">
      <w:pPr>
        <w:spacing w:line="360" w:lineRule="auto"/>
        <w:jc w:val="both"/>
        <w:rPr>
          <w:rFonts w:ascii="Arial" w:hAnsi="Arial" w:cs="Arial"/>
          <w:sz w:val="24"/>
          <w:szCs w:val="24"/>
          <w:lang w:val="es-VE"/>
        </w:rPr>
      </w:pPr>
      <w:r w:rsidRPr="00E05B12">
        <w:rPr>
          <w:rFonts w:ascii="Arial" w:hAnsi="Arial" w:cs="Arial"/>
          <w:sz w:val="24"/>
          <w:szCs w:val="24"/>
          <w:lang w:val="es-VE"/>
        </w:rPr>
        <w:tab/>
      </w:r>
      <w:r w:rsidR="00D02173" w:rsidRPr="00E05B12">
        <w:rPr>
          <w:rFonts w:ascii="Arial" w:hAnsi="Arial" w:cs="Arial"/>
          <w:sz w:val="24"/>
          <w:szCs w:val="24"/>
          <w:lang w:val="es-VE"/>
        </w:rPr>
        <w:t>Las epidemias generan incertidumbre y crisis que afectan a la economía y principalmente al sector turismo, en este sentido, ¿Es posible que el brote de COVID19, haya afectado la actividad hotelera de Cataluña durante el primer trimestre de 2020?</w:t>
      </w:r>
    </w:p>
    <w:p w14:paraId="1F7D2369" w14:textId="77777777" w:rsidR="00E05B12" w:rsidRPr="00E05B12" w:rsidRDefault="00D02173" w:rsidP="00E05B12">
      <w:pPr>
        <w:spacing w:line="360" w:lineRule="auto"/>
        <w:jc w:val="center"/>
        <w:rPr>
          <w:rFonts w:ascii="Arial" w:hAnsi="Arial" w:cs="Arial"/>
          <w:b/>
          <w:sz w:val="24"/>
          <w:szCs w:val="24"/>
          <w:lang w:val="es-VE"/>
        </w:rPr>
      </w:pPr>
      <w:r w:rsidRPr="00E05B12">
        <w:rPr>
          <w:rFonts w:ascii="Arial" w:hAnsi="Arial" w:cs="Arial"/>
          <w:b/>
          <w:sz w:val="24"/>
          <w:szCs w:val="24"/>
          <w:lang w:val="es-VE"/>
        </w:rPr>
        <w:t>Objetivo</w:t>
      </w:r>
      <w:r w:rsidR="00E05B12" w:rsidRPr="00E05B12">
        <w:rPr>
          <w:rFonts w:ascii="Arial" w:hAnsi="Arial" w:cs="Arial"/>
          <w:b/>
          <w:sz w:val="24"/>
          <w:szCs w:val="24"/>
          <w:lang w:val="es-VE"/>
        </w:rPr>
        <w:t>s</w:t>
      </w:r>
    </w:p>
    <w:p w14:paraId="318E4A1E" w14:textId="2607CF74" w:rsidR="00D02173" w:rsidRPr="00E05B12" w:rsidRDefault="00E05B12" w:rsidP="00E05B12">
      <w:pPr>
        <w:spacing w:line="360" w:lineRule="auto"/>
        <w:jc w:val="both"/>
        <w:rPr>
          <w:rFonts w:ascii="Arial" w:hAnsi="Arial" w:cs="Arial"/>
          <w:b/>
          <w:sz w:val="24"/>
          <w:szCs w:val="24"/>
          <w:lang w:val="es-VE"/>
        </w:rPr>
      </w:pPr>
      <w:r w:rsidRPr="00E05B12">
        <w:rPr>
          <w:rFonts w:ascii="Arial" w:hAnsi="Arial" w:cs="Arial"/>
          <w:b/>
          <w:sz w:val="24"/>
          <w:szCs w:val="24"/>
          <w:lang w:val="es-VE"/>
        </w:rPr>
        <w:t>Objetivo G</w:t>
      </w:r>
      <w:r w:rsidR="00D02173" w:rsidRPr="00E05B12">
        <w:rPr>
          <w:rFonts w:ascii="Arial" w:hAnsi="Arial" w:cs="Arial"/>
          <w:b/>
          <w:sz w:val="24"/>
          <w:szCs w:val="24"/>
          <w:lang w:val="es-VE"/>
        </w:rPr>
        <w:t xml:space="preserve">eneral </w:t>
      </w:r>
    </w:p>
    <w:p w14:paraId="3ABE31AC" w14:textId="4DC8BEAB" w:rsidR="00D02173" w:rsidRPr="00E05B12" w:rsidRDefault="00D02173" w:rsidP="00E05B12">
      <w:pPr>
        <w:spacing w:line="360" w:lineRule="auto"/>
        <w:rPr>
          <w:rFonts w:ascii="Arial" w:hAnsi="Arial" w:cs="Arial"/>
          <w:sz w:val="24"/>
          <w:szCs w:val="24"/>
          <w:lang w:val="es-VE"/>
        </w:rPr>
      </w:pPr>
      <w:r w:rsidRPr="00E05B12">
        <w:rPr>
          <w:rFonts w:ascii="Arial" w:hAnsi="Arial" w:cs="Arial"/>
          <w:sz w:val="24"/>
          <w:szCs w:val="24"/>
          <w:lang w:val="es-VE"/>
        </w:rPr>
        <w:t>Estudiar el efecto del COVID 19 sobre la industria hotelera de Cataluña durante el primer trimestre de 2020</w:t>
      </w:r>
      <w:r w:rsidR="00E05B12" w:rsidRPr="00E05B12">
        <w:rPr>
          <w:rFonts w:ascii="Arial" w:hAnsi="Arial" w:cs="Arial"/>
          <w:sz w:val="24"/>
          <w:szCs w:val="24"/>
          <w:lang w:val="es-VE"/>
        </w:rPr>
        <w:t>.</w:t>
      </w:r>
    </w:p>
    <w:p w14:paraId="2D8465FB" w14:textId="77777777" w:rsidR="00D02173" w:rsidRPr="00E05B12" w:rsidRDefault="00D02173" w:rsidP="00E05B12">
      <w:pPr>
        <w:spacing w:line="360" w:lineRule="auto"/>
        <w:jc w:val="both"/>
        <w:rPr>
          <w:rFonts w:ascii="Arial" w:hAnsi="Arial" w:cs="Arial"/>
          <w:b/>
          <w:sz w:val="24"/>
          <w:szCs w:val="24"/>
          <w:lang w:val="es-VE"/>
        </w:rPr>
      </w:pPr>
      <w:r w:rsidRPr="00E05B12">
        <w:rPr>
          <w:rFonts w:ascii="Arial" w:hAnsi="Arial" w:cs="Arial"/>
          <w:b/>
          <w:sz w:val="24"/>
          <w:szCs w:val="24"/>
          <w:lang w:val="es-VE"/>
        </w:rPr>
        <w:t xml:space="preserve">Objetivos específicos </w:t>
      </w:r>
    </w:p>
    <w:p w14:paraId="4B49277F" w14:textId="3A746A77" w:rsidR="00D02173" w:rsidRPr="00E05B12" w:rsidRDefault="00D02173" w:rsidP="00E05B12">
      <w:pPr>
        <w:spacing w:line="360" w:lineRule="auto"/>
        <w:jc w:val="both"/>
        <w:rPr>
          <w:rFonts w:ascii="Arial" w:eastAsia="Times New Roman" w:hAnsi="Arial" w:cs="Arial"/>
          <w:sz w:val="24"/>
          <w:szCs w:val="24"/>
          <w:lang w:eastAsia="es-VE"/>
        </w:rPr>
      </w:pPr>
      <w:r w:rsidRPr="00E05B12">
        <w:rPr>
          <w:rFonts w:ascii="Arial" w:eastAsia="Times New Roman" w:hAnsi="Arial" w:cs="Arial"/>
          <w:sz w:val="24"/>
          <w:szCs w:val="24"/>
          <w:lang w:eastAsia="es-VE"/>
        </w:rPr>
        <w:t>1.- Cuantificar la llegada de turistas internacionales a Cataluña durante el primer trimestre de 2020</w:t>
      </w:r>
      <w:r w:rsidR="00E05B12" w:rsidRPr="00E05B12">
        <w:rPr>
          <w:rFonts w:ascii="Arial" w:eastAsia="Times New Roman" w:hAnsi="Arial" w:cs="Arial"/>
          <w:sz w:val="24"/>
          <w:szCs w:val="24"/>
          <w:lang w:eastAsia="es-VE"/>
        </w:rPr>
        <w:t>.</w:t>
      </w:r>
    </w:p>
    <w:p w14:paraId="507D20C2" w14:textId="7184C973" w:rsidR="00D02173" w:rsidRPr="00E05B12" w:rsidRDefault="00D02173" w:rsidP="00E05B12">
      <w:pPr>
        <w:spacing w:line="360" w:lineRule="auto"/>
        <w:jc w:val="both"/>
        <w:rPr>
          <w:rFonts w:ascii="Arial" w:eastAsia="Times New Roman" w:hAnsi="Arial" w:cs="Arial"/>
          <w:sz w:val="24"/>
          <w:szCs w:val="24"/>
          <w:lang w:eastAsia="es-VE"/>
        </w:rPr>
      </w:pPr>
      <w:r w:rsidRPr="00E05B12">
        <w:rPr>
          <w:rFonts w:ascii="Arial" w:eastAsia="Times New Roman" w:hAnsi="Arial" w:cs="Arial"/>
          <w:sz w:val="24"/>
          <w:szCs w:val="24"/>
          <w:lang w:eastAsia="es-VE"/>
        </w:rPr>
        <w:t>2.- Estudiar el efecto de arribo de turistas a Cataluña y su impacto sobre las actividades relacionadas con el aloja</w:t>
      </w:r>
      <w:r w:rsidR="00E05B12" w:rsidRPr="00E05B12">
        <w:rPr>
          <w:rFonts w:ascii="Arial" w:eastAsia="Times New Roman" w:hAnsi="Arial" w:cs="Arial"/>
          <w:sz w:val="24"/>
          <w:szCs w:val="24"/>
          <w:lang w:eastAsia="es-VE"/>
        </w:rPr>
        <w:t>miento primer trimestre de 2020.</w:t>
      </w:r>
    </w:p>
    <w:p w14:paraId="6B5E8259" w14:textId="6B720082" w:rsidR="00D02173" w:rsidRPr="00E05B12" w:rsidRDefault="00E05B12" w:rsidP="00E05B12">
      <w:pPr>
        <w:spacing w:line="360" w:lineRule="auto"/>
        <w:jc w:val="both"/>
        <w:rPr>
          <w:rFonts w:ascii="Arial" w:eastAsia="Times New Roman" w:hAnsi="Arial" w:cs="Arial"/>
          <w:sz w:val="24"/>
          <w:szCs w:val="24"/>
          <w:lang w:eastAsia="es-VE"/>
        </w:rPr>
      </w:pPr>
      <w:r w:rsidRPr="00E05B12">
        <w:rPr>
          <w:rFonts w:ascii="Arial" w:eastAsia="Times New Roman" w:hAnsi="Arial" w:cs="Arial"/>
          <w:sz w:val="24"/>
          <w:szCs w:val="24"/>
          <w:lang w:eastAsia="es-VE"/>
        </w:rPr>
        <w:t>3.-</w:t>
      </w:r>
      <w:r w:rsidR="00D02173" w:rsidRPr="00E05B12">
        <w:rPr>
          <w:rFonts w:ascii="Arial" w:eastAsia="Times New Roman" w:hAnsi="Arial" w:cs="Arial"/>
          <w:sz w:val="24"/>
          <w:szCs w:val="24"/>
          <w:lang w:eastAsia="es-VE"/>
        </w:rPr>
        <w:t xml:space="preserve"> Correlacionar los datos de movimiento turístico y de alojamiento obtenidos durante el primer trimestre de 2020 con los correspondientes obtenidos en el mismo </w:t>
      </w:r>
      <w:r w:rsidRPr="00E05B12">
        <w:rPr>
          <w:rFonts w:ascii="Arial" w:eastAsia="Times New Roman" w:hAnsi="Arial" w:cs="Arial"/>
          <w:sz w:val="24"/>
          <w:szCs w:val="24"/>
          <w:lang w:eastAsia="es-VE"/>
        </w:rPr>
        <w:t>periodo de los años 2018 y 2019.</w:t>
      </w:r>
    </w:p>
    <w:p w14:paraId="135A086A" w14:textId="77777777" w:rsidR="00643E35" w:rsidRPr="00E05B12" w:rsidRDefault="00643E35" w:rsidP="00E05B12">
      <w:pPr>
        <w:spacing w:line="360" w:lineRule="auto"/>
        <w:jc w:val="center"/>
        <w:rPr>
          <w:rFonts w:ascii="Arial" w:eastAsia="Times New Roman" w:hAnsi="Arial" w:cs="Arial"/>
          <w:sz w:val="24"/>
          <w:szCs w:val="24"/>
          <w:lang w:val="es-VE" w:eastAsia="es-VE"/>
        </w:rPr>
      </w:pPr>
    </w:p>
    <w:p w14:paraId="1D0C3EAF" w14:textId="4C42C5F5" w:rsidR="00F71B94" w:rsidRPr="00E05B12" w:rsidRDefault="00F71B94" w:rsidP="00E05B12">
      <w:pPr>
        <w:spacing w:line="360" w:lineRule="auto"/>
        <w:jc w:val="center"/>
        <w:rPr>
          <w:rFonts w:ascii="Arial" w:hAnsi="Arial" w:cs="Arial"/>
          <w:b/>
          <w:sz w:val="24"/>
          <w:szCs w:val="24"/>
          <w:lang w:val="es-VE"/>
        </w:rPr>
      </w:pPr>
      <w:r w:rsidRPr="00E05B12">
        <w:rPr>
          <w:rFonts w:ascii="Arial" w:hAnsi="Arial" w:cs="Arial"/>
          <w:b/>
          <w:sz w:val="24"/>
          <w:szCs w:val="24"/>
          <w:lang w:val="es-VE"/>
        </w:rPr>
        <w:t xml:space="preserve">Antecedentes </w:t>
      </w:r>
      <w:r w:rsidR="00E05B12" w:rsidRPr="00E05B12">
        <w:rPr>
          <w:rFonts w:ascii="Arial" w:hAnsi="Arial" w:cs="Arial"/>
          <w:b/>
          <w:sz w:val="24"/>
          <w:szCs w:val="24"/>
          <w:lang w:val="es-VE"/>
        </w:rPr>
        <w:t>B</w:t>
      </w:r>
      <w:r w:rsidRPr="00E05B12">
        <w:rPr>
          <w:rFonts w:ascii="Arial" w:hAnsi="Arial" w:cs="Arial"/>
          <w:b/>
          <w:sz w:val="24"/>
          <w:szCs w:val="24"/>
          <w:lang w:val="es-VE"/>
        </w:rPr>
        <w:t>ibliográficos</w:t>
      </w:r>
    </w:p>
    <w:p w14:paraId="5DB521A6" w14:textId="125EFAC5" w:rsidR="00D02173" w:rsidRPr="00E05B12" w:rsidRDefault="00D02173" w:rsidP="00E05B12">
      <w:pPr>
        <w:spacing w:line="360" w:lineRule="auto"/>
        <w:jc w:val="both"/>
        <w:rPr>
          <w:rFonts w:ascii="Arial" w:hAnsi="Arial" w:cs="Arial"/>
          <w:b/>
          <w:sz w:val="24"/>
          <w:szCs w:val="24"/>
          <w:lang w:val="es-VE"/>
        </w:rPr>
      </w:pPr>
      <w:r w:rsidRPr="00E05B12">
        <w:rPr>
          <w:rFonts w:ascii="Arial" w:hAnsi="Arial" w:cs="Arial"/>
          <w:b/>
          <w:sz w:val="24"/>
          <w:szCs w:val="24"/>
          <w:lang w:val="es-VE"/>
        </w:rPr>
        <w:t xml:space="preserve">Pandemias en los siglos </w:t>
      </w:r>
      <w:r w:rsidR="002A4306" w:rsidRPr="00E05B12">
        <w:rPr>
          <w:rFonts w:ascii="Arial" w:hAnsi="Arial" w:cs="Arial"/>
          <w:b/>
          <w:sz w:val="24"/>
          <w:szCs w:val="24"/>
          <w:lang w:val="es-VE"/>
        </w:rPr>
        <w:t>XX y XXI</w:t>
      </w:r>
    </w:p>
    <w:p w14:paraId="13407161" w14:textId="3C5079E8" w:rsidR="007E2342" w:rsidRPr="00E05B12" w:rsidRDefault="004A7878" w:rsidP="00E05B12">
      <w:pPr>
        <w:spacing w:line="360" w:lineRule="auto"/>
        <w:jc w:val="both"/>
        <w:rPr>
          <w:rFonts w:ascii="Arial" w:hAnsi="Arial" w:cs="Arial"/>
          <w:sz w:val="24"/>
          <w:szCs w:val="24"/>
          <w:lang w:val="es-VE"/>
        </w:rPr>
      </w:pPr>
      <w:r w:rsidRPr="00E05B12">
        <w:rPr>
          <w:rFonts w:ascii="Arial" w:hAnsi="Arial" w:cs="Arial"/>
          <w:sz w:val="24"/>
          <w:szCs w:val="24"/>
          <w:lang w:val="es-VE"/>
        </w:rPr>
        <w:tab/>
      </w:r>
      <w:r w:rsidR="007E2342" w:rsidRPr="00E05B12">
        <w:rPr>
          <w:rFonts w:ascii="Arial" w:hAnsi="Arial" w:cs="Arial"/>
          <w:sz w:val="24"/>
          <w:szCs w:val="24"/>
          <w:lang w:val="es-VE"/>
        </w:rPr>
        <w:t xml:space="preserve">La economía es </w:t>
      </w:r>
      <w:r w:rsidR="005F1C2B" w:rsidRPr="00E05B12">
        <w:rPr>
          <w:rFonts w:ascii="Arial" w:hAnsi="Arial" w:cs="Arial"/>
          <w:sz w:val="24"/>
          <w:szCs w:val="24"/>
          <w:lang w:val="es-VE"/>
        </w:rPr>
        <w:t xml:space="preserve">una actividad humana </w:t>
      </w:r>
      <w:r w:rsidR="00A71BD5" w:rsidRPr="00E05B12">
        <w:rPr>
          <w:rFonts w:ascii="Arial" w:hAnsi="Arial" w:cs="Arial"/>
          <w:sz w:val="24"/>
          <w:szCs w:val="24"/>
          <w:lang w:val="es-VE"/>
        </w:rPr>
        <w:t>altamente susceptible</w:t>
      </w:r>
      <w:r w:rsidR="007E2342" w:rsidRPr="00E05B12">
        <w:rPr>
          <w:rFonts w:ascii="Arial" w:hAnsi="Arial" w:cs="Arial"/>
          <w:sz w:val="24"/>
          <w:szCs w:val="24"/>
          <w:lang w:val="es-VE"/>
        </w:rPr>
        <w:t xml:space="preserve"> a eventos que generan crisis, principalmente cuando las distorsiones ocurren en las regiones con mayor influencia económica o que en el tiempo estas </w:t>
      </w:r>
      <w:r w:rsidR="00643E35" w:rsidRPr="00E05B12">
        <w:rPr>
          <w:rFonts w:ascii="Arial" w:hAnsi="Arial" w:cs="Arial"/>
          <w:sz w:val="24"/>
          <w:szCs w:val="24"/>
          <w:lang w:val="es-VE"/>
        </w:rPr>
        <w:t>crisis se</w:t>
      </w:r>
      <w:r w:rsidR="007E2342" w:rsidRPr="00E05B12">
        <w:rPr>
          <w:rFonts w:ascii="Arial" w:hAnsi="Arial" w:cs="Arial"/>
          <w:sz w:val="24"/>
          <w:szCs w:val="24"/>
          <w:lang w:val="es-VE"/>
        </w:rPr>
        <w:t xml:space="preserve"> extienden</w:t>
      </w:r>
      <w:r w:rsidR="005F1C2B" w:rsidRPr="00E05B12">
        <w:rPr>
          <w:rFonts w:ascii="Arial" w:hAnsi="Arial" w:cs="Arial"/>
          <w:sz w:val="24"/>
          <w:szCs w:val="24"/>
          <w:lang w:val="es-VE"/>
        </w:rPr>
        <w:t xml:space="preserve"> </w:t>
      </w:r>
      <w:r w:rsidR="00643E35" w:rsidRPr="00E05B12">
        <w:rPr>
          <w:rFonts w:ascii="Arial" w:hAnsi="Arial" w:cs="Arial"/>
          <w:sz w:val="24"/>
          <w:szCs w:val="24"/>
          <w:lang w:val="es-VE"/>
        </w:rPr>
        <w:t>a grandes</w:t>
      </w:r>
      <w:r w:rsidR="007E2342" w:rsidRPr="00E05B12">
        <w:rPr>
          <w:rFonts w:ascii="Arial" w:hAnsi="Arial" w:cs="Arial"/>
          <w:sz w:val="24"/>
          <w:szCs w:val="24"/>
          <w:lang w:val="es-VE"/>
        </w:rPr>
        <w:t xml:space="preserve"> zonas </w:t>
      </w:r>
      <w:r w:rsidR="00E05B12" w:rsidRPr="00E05B12">
        <w:rPr>
          <w:rFonts w:ascii="Arial" w:hAnsi="Arial" w:cs="Arial"/>
          <w:sz w:val="24"/>
          <w:szCs w:val="24"/>
          <w:lang w:val="es-VE"/>
        </w:rPr>
        <w:t xml:space="preserve">del planeta. </w:t>
      </w:r>
      <w:r w:rsidR="007E2342" w:rsidRPr="00E05B12">
        <w:rPr>
          <w:rFonts w:ascii="Arial" w:hAnsi="Arial" w:cs="Arial"/>
          <w:sz w:val="24"/>
          <w:szCs w:val="24"/>
          <w:lang w:val="es-VE"/>
        </w:rPr>
        <w:t xml:space="preserve">Según el economista francés </w:t>
      </w:r>
      <w:sdt>
        <w:sdtPr>
          <w:rPr>
            <w:rFonts w:ascii="Arial" w:hAnsi="Arial" w:cs="Arial"/>
            <w:sz w:val="24"/>
            <w:szCs w:val="24"/>
            <w:lang w:val="es-VE"/>
          </w:rPr>
          <w:id w:val="1934785979"/>
          <w:citation/>
        </w:sdtPr>
        <w:sdtEndPr/>
        <w:sdtContent>
          <w:r w:rsidR="007E2342" w:rsidRPr="00E05B12">
            <w:rPr>
              <w:rFonts w:ascii="Arial" w:hAnsi="Arial" w:cs="Arial"/>
              <w:sz w:val="24"/>
              <w:szCs w:val="24"/>
              <w:lang w:val="es-VE"/>
            </w:rPr>
            <w:fldChar w:fldCharType="begin"/>
          </w:r>
          <w:r w:rsidR="007E2342" w:rsidRPr="00E05B12">
            <w:rPr>
              <w:rFonts w:ascii="Arial" w:hAnsi="Arial" w:cs="Arial"/>
              <w:sz w:val="24"/>
              <w:szCs w:val="24"/>
              <w:lang w:val="es-VE"/>
            </w:rPr>
            <w:instrText xml:space="preserve">CITATION Bla20 \l 8202 </w:instrText>
          </w:r>
          <w:r w:rsidR="007E2342" w:rsidRPr="00E05B12">
            <w:rPr>
              <w:rFonts w:ascii="Arial" w:hAnsi="Arial" w:cs="Arial"/>
              <w:sz w:val="24"/>
              <w:szCs w:val="24"/>
              <w:lang w:val="es-VE"/>
            </w:rPr>
            <w:fldChar w:fldCharType="separate"/>
          </w:r>
          <w:r w:rsidR="00673975" w:rsidRPr="00E05B12">
            <w:rPr>
              <w:rFonts w:ascii="Arial" w:hAnsi="Arial" w:cs="Arial"/>
              <w:noProof/>
              <w:sz w:val="24"/>
              <w:szCs w:val="24"/>
              <w:lang w:val="es-VE"/>
            </w:rPr>
            <w:t>(Blanchar , 2009)</w:t>
          </w:r>
          <w:r w:rsidR="007E2342" w:rsidRPr="00E05B12">
            <w:rPr>
              <w:rFonts w:ascii="Arial" w:hAnsi="Arial" w:cs="Arial"/>
              <w:sz w:val="24"/>
              <w:szCs w:val="24"/>
              <w:lang w:val="es-VE"/>
            </w:rPr>
            <w:fldChar w:fldCharType="end"/>
          </w:r>
        </w:sdtContent>
      </w:sdt>
      <w:r w:rsidR="00E05B12" w:rsidRPr="00E05B12">
        <w:rPr>
          <w:rFonts w:ascii="Arial" w:hAnsi="Arial" w:cs="Arial"/>
          <w:sz w:val="24"/>
          <w:szCs w:val="24"/>
          <w:lang w:val="es-VE"/>
        </w:rPr>
        <w:t xml:space="preserve"> </w:t>
      </w:r>
      <w:r w:rsidR="007E2342" w:rsidRPr="00E05B12">
        <w:rPr>
          <w:rFonts w:ascii="Arial" w:hAnsi="Arial" w:cs="Arial"/>
          <w:sz w:val="24"/>
          <w:szCs w:val="24"/>
          <w:lang w:val="es-VE"/>
        </w:rPr>
        <w:t xml:space="preserve">una de las principales causas </w:t>
      </w:r>
      <w:r w:rsidR="005F1C2B" w:rsidRPr="00E05B12">
        <w:rPr>
          <w:rFonts w:ascii="Arial" w:hAnsi="Arial" w:cs="Arial"/>
          <w:sz w:val="24"/>
          <w:szCs w:val="24"/>
          <w:lang w:val="es-VE"/>
        </w:rPr>
        <w:t xml:space="preserve">de incertidumbre son las crisis, </w:t>
      </w:r>
      <w:r w:rsidR="007E2342" w:rsidRPr="00E05B12">
        <w:rPr>
          <w:rFonts w:ascii="Arial" w:hAnsi="Arial" w:cs="Arial"/>
          <w:sz w:val="24"/>
          <w:szCs w:val="24"/>
          <w:lang w:val="es-VE"/>
        </w:rPr>
        <w:t xml:space="preserve">y a su vez la incertidumbre generada afecta el comportamiento y esto a su vez alimenta la crisis. Estas afirmaciones del autor resultan de suma importancia cuando se observa el </w:t>
      </w:r>
      <w:r w:rsidR="007E2342" w:rsidRPr="00E05B12">
        <w:rPr>
          <w:rFonts w:ascii="Arial" w:hAnsi="Arial" w:cs="Arial"/>
          <w:sz w:val="24"/>
          <w:szCs w:val="24"/>
          <w:lang w:val="es-VE"/>
        </w:rPr>
        <w:lastRenderedPageBreak/>
        <w:t>comportamiento de la economía ante crisis generadas por causas antrópicas o de otra naturaleza.</w:t>
      </w:r>
    </w:p>
    <w:p w14:paraId="7E4B6B0A" w14:textId="334A426F" w:rsidR="007E2342" w:rsidRPr="00E05B12" w:rsidRDefault="004A7878" w:rsidP="00E05B12">
      <w:pPr>
        <w:spacing w:line="360" w:lineRule="auto"/>
        <w:jc w:val="both"/>
        <w:rPr>
          <w:rFonts w:ascii="Arial" w:hAnsi="Arial" w:cs="Arial"/>
          <w:sz w:val="24"/>
          <w:szCs w:val="24"/>
          <w:lang w:val="es-VE"/>
        </w:rPr>
      </w:pPr>
      <w:r w:rsidRPr="00E05B12">
        <w:rPr>
          <w:rFonts w:ascii="Arial" w:hAnsi="Arial" w:cs="Arial"/>
          <w:sz w:val="24"/>
          <w:szCs w:val="24"/>
          <w:lang w:val="es-VE"/>
        </w:rPr>
        <w:tab/>
      </w:r>
      <w:r w:rsidR="007E2342" w:rsidRPr="00E05B12">
        <w:rPr>
          <w:rFonts w:ascii="Arial" w:hAnsi="Arial" w:cs="Arial"/>
          <w:sz w:val="24"/>
          <w:szCs w:val="24"/>
          <w:lang w:val="es-VE"/>
        </w:rPr>
        <w:t>El deterioro de la salud y en consecuencia</w:t>
      </w:r>
      <w:r w:rsidR="005F1C2B" w:rsidRPr="00E05B12">
        <w:rPr>
          <w:rFonts w:ascii="Arial" w:hAnsi="Arial" w:cs="Arial"/>
          <w:sz w:val="24"/>
          <w:szCs w:val="24"/>
          <w:lang w:val="es-VE"/>
        </w:rPr>
        <w:t xml:space="preserve"> el temor a perder la vida</w:t>
      </w:r>
      <w:r w:rsidR="00643E35" w:rsidRPr="00E05B12">
        <w:rPr>
          <w:rFonts w:ascii="Arial" w:hAnsi="Arial" w:cs="Arial"/>
          <w:sz w:val="24"/>
          <w:szCs w:val="24"/>
          <w:lang w:val="es-VE"/>
        </w:rPr>
        <w:t>, causa</w:t>
      </w:r>
      <w:r w:rsidR="007E2342" w:rsidRPr="00E05B12">
        <w:rPr>
          <w:rFonts w:ascii="Arial" w:hAnsi="Arial" w:cs="Arial"/>
          <w:sz w:val="24"/>
          <w:szCs w:val="24"/>
          <w:lang w:val="es-VE"/>
        </w:rPr>
        <w:t xml:space="preserve"> terror en la población humana, en ese sentido, las pandemias son grandes generadoras de crisis. </w:t>
      </w:r>
      <w:r w:rsidR="007E2342" w:rsidRPr="00E05B12">
        <w:rPr>
          <w:rFonts w:ascii="Arial" w:hAnsi="Arial" w:cs="Arial"/>
          <w:sz w:val="24"/>
          <w:szCs w:val="24"/>
        </w:rPr>
        <w:t xml:space="preserve">Las pandemias pueden ser producidas por diferentes tipos de virus y otros organismos contagiosos.  Sin embargo, Las pandemias de </w:t>
      </w:r>
      <w:r w:rsidR="005F1C2B" w:rsidRPr="00E05B12">
        <w:rPr>
          <w:rFonts w:ascii="Arial" w:hAnsi="Arial" w:cs="Arial"/>
          <w:sz w:val="24"/>
          <w:szCs w:val="24"/>
        </w:rPr>
        <w:t>influenza son</w:t>
      </w:r>
      <w:r w:rsidR="007E2342" w:rsidRPr="00E05B12">
        <w:rPr>
          <w:rFonts w:ascii="Arial" w:hAnsi="Arial" w:cs="Arial"/>
          <w:sz w:val="24"/>
          <w:szCs w:val="24"/>
        </w:rPr>
        <w:t xml:space="preserve"> las que han causado más impacto por su velocidad de diseminación y alta tasa de contagio y mortalidad. </w:t>
      </w:r>
      <w:sdt>
        <w:sdtPr>
          <w:rPr>
            <w:rFonts w:ascii="Arial" w:hAnsi="Arial" w:cs="Arial"/>
            <w:sz w:val="24"/>
            <w:szCs w:val="24"/>
          </w:rPr>
          <w:id w:val="1499844437"/>
          <w:citation/>
        </w:sdtPr>
        <w:sdtEndPr/>
        <w:sdtContent>
          <w:r w:rsidR="007E2342" w:rsidRPr="00E05B12">
            <w:rPr>
              <w:rFonts w:ascii="Arial" w:hAnsi="Arial" w:cs="Arial"/>
              <w:sz w:val="24"/>
              <w:szCs w:val="24"/>
            </w:rPr>
            <w:fldChar w:fldCharType="begin"/>
          </w:r>
          <w:r w:rsidR="007E2342" w:rsidRPr="00E05B12">
            <w:rPr>
              <w:rFonts w:ascii="Arial" w:hAnsi="Arial" w:cs="Arial"/>
              <w:sz w:val="24"/>
              <w:szCs w:val="24"/>
              <w:lang w:val="es-VE"/>
            </w:rPr>
            <w:instrText xml:space="preserve"> CITATION Ayo99 \l 8202 </w:instrText>
          </w:r>
          <w:r w:rsidR="007E2342" w:rsidRPr="00E05B12">
            <w:rPr>
              <w:rFonts w:ascii="Arial" w:hAnsi="Arial" w:cs="Arial"/>
              <w:sz w:val="24"/>
              <w:szCs w:val="24"/>
            </w:rPr>
            <w:fldChar w:fldCharType="separate"/>
          </w:r>
          <w:r w:rsidR="00673975" w:rsidRPr="00E05B12">
            <w:rPr>
              <w:rFonts w:ascii="Arial" w:hAnsi="Arial" w:cs="Arial"/>
              <w:noProof/>
              <w:sz w:val="24"/>
              <w:szCs w:val="24"/>
              <w:lang w:val="es-VE"/>
            </w:rPr>
            <w:t>(Ayota-Talabera, 1999)</w:t>
          </w:r>
          <w:r w:rsidR="007E2342" w:rsidRPr="00E05B12">
            <w:rPr>
              <w:rFonts w:ascii="Arial" w:hAnsi="Arial" w:cs="Arial"/>
              <w:sz w:val="24"/>
              <w:szCs w:val="24"/>
            </w:rPr>
            <w:fldChar w:fldCharType="end"/>
          </w:r>
        </w:sdtContent>
      </w:sdt>
      <w:r w:rsidR="007E2342" w:rsidRPr="00E05B12">
        <w:rPr>
          <w:rFonts w:ascii="Arial" w:hAnsi="Arial" w:cs="Arial"/>
          <w:sz w:val="24"/>
          <w:szCs w:val="24"/>
        </w:rPr>
        <w:t xml:space="preserve"> </w:t>
      </w:r>
      <w:r w:rsidR="00E71624" w:rsidRPr="00E05B12">
        <w:rPr>
          <w:rFonts w:ascii="Arial" w:hAnsi="Arial" w:cs="Arial"/>
          <w:sz w:val="24"/>
          <w:szCs w:val="24"/>
        </w:rPr>
        <w:t>L</w:t>
      </w:r>
      <w:r w:rsidR="005F1C2B" w:rsidRPr="00E05B12">
        <w:rPr>
          <w:rFonts w:ascii="Arial" w:hAnsi="Arial" w:cs="Arial"/>
          <w:sz w:val="24"/>
          <w:szCs w:val="24"/>
        </w:rPr>
        <w:t>as</w:t>
      </w:r>
      <w:r w:rsidR="007E2342" w:rsidRPr="00E05B12">
        <w:rPr>
          <w:rFonts w:ascii="Arial" w:hAnsi="Arial" w:cs="Arial"/>
          <w:sz w:val="24"/>
          <w:szCs w:val="24"/>
        </w:rPr>
        <w:t xml:space="preserve"> define como aquellas causadas por la introducción de virus que, generalmente, son subtipos nuevos para la población humana, que causan enfermedad y contra los cuales no se </w:t>
      </w:r>
      <w:r w:rsidR="00DC7711" w:rsidRPr="00E05B12">
        <w:rPr>
          <w:rFonts w:ascii="Arial" w:hAnsi="Arial" w:cs="Arial"/>
          <w:sz w:val="24"/>
          <w:szCs w:val="24"/>
        </w:rPr>
        <w:t>tiene inmunidad</w:t>
      </w:r>
      <w:r w:rsidR="007E2342" w:rsidRPr="00E05B12">
        <w:rPr>
          <w:rFonts w:ascii="Arial" w:hAnsi="Arial" w:cs="Arial"/>
          <w:sz w:val="24"/>
          <w:szCs w:val="24"/>
        </w:rPr>
        <w:t>, o muy poca, y que se transmiten eficientemente de persona a persona y de un país a otro.</w:t>
      </w:r>
    </w:p>
    <w:p w14:paraId="2E564D3A" w14:textId="2D5A1A1E" w:rsidR="007E2342" w:rsidRPr="00E05B12" w:rsidRDefault="004A7878" w:rsidP="00E05B12">
      <w:pPr>
        <w:spacing w:line="360" w:lineRule="auto"/>
        <w:jc w:val="both"/>
        <w:rPr>
          <w:rFonts w:ascii="Arial" w:hAnsi="Arial" w:cs="Arial"/>
          <w:sz w:val="24"/>
          <w:szCs w:val="24"/>
        </w:rPr>
      </w:pPr>
      <w:r w:rsidRPr="00E05B12">
        <w:rPr>
          <w:rFonts w:ascii="Arial" w:hAnsi="Arial" w:cs="Arial"/>
          <w:sz w:val="24"/>
          <w:szCs w:val="24"/>
        </w:rPr>
        <w:tab/>
      </w:r>
      <w:r w:rsidR="007E2342" w:rsidRPr="00E05B12">
        <w:rPr>
          <w:rFonts w:ascii="Arial" w:hAnsi="Arial" w:cs="Arial"/>
          <w:sz w:val="24"/>
          <w:szCs w:val="24"/>
        </w:rPr>
        <w:t xml:space="preserve">Las pandemias producidas por virus más documentadas son las que ocurrieron en el siglo pasado y en las primeras dos décadas de este siglo.  Según </w:t>
      </w:r>
      <w:sdt>
        <w:sdtPr>
          <w:rPr>
            <w:rFonts w:ascii="Arial" w:hAnsi="Arial" w:cs="Arial"/>
            <w:sz w:val="24"/>
            <w:szCs w:val="24"/>
          </w:rPr>
          <w:id w:val="1818380327"/>
          <w:citation/>
        </w:sdtPr>
        <w:sdtEndPr/>
        <w:sdtContent>
          <w:r w:rsidR="007E2342" w:rsidRPr="00E05B12">
            <w:rPr>
              <w:rFonts w:ascii="Arial" w:hAnsi="Arial" w:cs="Arial"/>
              <w:sz w:val="24"/>
              <w:szCs w:val="24"/>
            </w:rPr>
            <w:fldChar w:fldCharType="begin"/>
          </w:r>
          <w:r w:rsidR="007E2342" w:rsidRPr="00E05B12">
            <w:rPr>
              <w:rFonts w:ascii="Arial" w:hAnsi="Arial" w:cs="Arial"/>
              <w:sz w:val="24"/>
              <w:szCs w:val="24"/>
              <w:lang w:val="es-VE"/>
            </w:rPr>
            <w:instrText xml:space="preserve">CITATION Ogn \l 8202 </w:instrText>
          </w:r>
          <w:r w:rsidR="007E2342" w:rsidRPr="00E05B12">
            <w:rPr>
              <w:rFonts w:ascii="Arial" w:hAnsi="Arial" w:cs="Arial"/>
              <w:sz w:val="24"/>
              <w:szCs w:val="24"/>
            </w:rPr>
            <w:fldChar w:fldCharType="separate"/>
          </w:r>
          <w:r w:rsidR="00673975" w:rsidRPr="00E05B12">
            <w:rPr>
              <w:rFonts w:ascii="Arial" w:hAnsi="Arial" w:cs="Arial"/>
              <w:noProof/>
              <w:sz w:val="24"/>
              <w:szCs w:val="24"/>
              <w:lang w:val="es-VE"/>
            </w:rPr>
            <w:t>(Ognio, 2006)</w:t>
          </w:r>
          <w:r w:rsidR="007E2342" w:rsidRPr="00E05B12">
            <w:rPr>
              <w:rFonts w:ascii="Arial" w:hAnsi="Arial" w:cs="Arial"/>
              <w:sz w:val="24"/>
              <w:szCs w:val="24"/>
            </w:rPr>
            <w:fldChar w:fldCharType="end"/>
          </w:r>
        </w:sdtContent>
      </w:sdt>
      <w:r w:rsidR="007E2342" w:rsidRPr="00E05B12">
        <w:rPr>
          <w:rFonts w:ascii="Arial" w:hAnsi="Arial" w:cs="Arial"/>
          <w:sz w:val="24"/>
          <w:szCs w:val="24"/>
        </w:rPr>
        <w:t xml:space="preserve"> en el siglo XX se produjeron tres grandes pandemias de influenza, la primera de ellas en el año 1918</w:t>
      </w:r>
      <w:r w:rsidR="00A93B2C">
        <w:rPr>
          <w:rFonts w:ascii="Arial" w:hAnsi="Arial" w:cs="Arial"/>
          <w:sz w:val="24"/>
          <w:szCs w:val="24"/>
        </w:rPr>
        <w:t xml:space="preserve">, esta </w:t>
      </w:r>
      <w:r w:rsidR="00A93B2C" w:rsidRPr="00E05B12">
        <w:rPr>
          <w:rFonts w:ascii="Arial" w:hAnsi="Arial" w:cs="Arial"/>
          <w:sz w:val="24"/>
          <w:szCs w:val="24"/>
        </w:rPr>
        <w:t>epidemia</w:t>
      </w:r>
      <w:r w:rsidR="007E2342" w:rsidRPr="00E05B12">
        <w:rPr>
          <w:rFonts w:ascii="Arial" w:hAnsi="Arial" w:cs="Arial"/>
          <w:sz w:val="24"/>
          <w:szCs w:val="24"/>
        </w:rPr>
        <w:t xml:space="preserve"> co</w:t>
      </w:r>
      <w:r w:rsidR="00A93B2C">
        <w:rPr>
          <w:rFonts w:ascii="Arial" w:hAnsi="Arial" w:cs="Arial"/>
          <w:sz w:val="24"/>
          <w:szCs w:val="24"/>
        </w:rPr>
        <w:t xml:space="preserve">nocida como la gripe española </w:t>
      </w:r>
      <w:r w:rsidR="007E2342" w:rsidRPr="00E05B12">
        <w:rPr>
          <w:rFonts w:ascii="Arial" w:hAnsi="Arial" w:cs="Arial"/>
          <w:sz w:val="24"/>
          <w:szCs w:val="24"/>
        </w:rPr>
        <w:t xml:space="preserve"> se estima mato entre 20 y 50 millones de personas en todo el mundo, las otras pandemias ocurrieron una en 1957-1958 conocida como gripe asiática y la </w:t>
      </w:r>
      <w:r w:rsidR="00E71624" w:rsidRPr="00E05B12">
        <w:rPr>
          <w:rFonts w:ascii="Arial" w:hAnsi="Arial" w:cs="Arial"/>
          <w:sz w:val="24"/>
          <w:szCs w:val="24"/>
        </w:rPr>
        <w:t>otra en</w:t>
      </w:r>
      <w:r w:rsidR="007E2342" w:rsidRPr="00E05B12">
        <w:rPr>
          <w:rFonts w:ascii="Arial" w:hAnsi="Arial" w:cs="Arial"/>
          <w:sz w:val="24"/>
          <w:szCs w:val="24"/>
        </w:rPr>
        <w:t xml:space="preserve"> 1968, </w:t>
      </w:r>
      <w:r w:rsidR="00E71624" w:rsidRPr="00E05B12">
        <w:rPr>
          <w:rFonts w:ascii="Arial" w:hAnsi="Arial" w:cs="Arial"/>
          <w:sz w:val="24"/>
          <w:szCs w:val="24"/>
        </w:rPr>
        <w:t>denominada gripe</w:t>
      </w:r>
      <w:r w:rsidR="007E2342" w:rsidRPr="00E05B12">
        <w:rPr>
          <w:rFonts w:ascii="Arial" w:hAnsi="Arial" w:cs="Arial"/>
          <w:sz w:val="24"/>
          <w:szCs w:val="24"/>
        </w:rPr>
        <w:t xml:space="preserve"> de Hong Kong. Estas pandemias se extendieron rápidamente a todo el mundo y se le atribuyó un millón de muertes a cada una.</w:t>
      </w:r>
    </w:p>
    <w:p w14:paraId="3FDD87CE" w14:textId="0F8A596A" w:rsidR="007E2342" w:rsidRPr="00E05B12" w:rsidRDefault="004A7878" w:rsidP="00E05B12">
      <w:pPr>
        <w:spacing w:line="360" w:lineRule="auto"/>
        <w:jc w:val="both"/>
        <w:rPr>
          <w:rFonts w:ascii="Arial" w:hAnsi="Arial" w:cs="Arial"/>
          <w:sz w:val="24"/>
          <w:szCs w:val="24"/>
        </w:rPr>
      </w:pPr>
      <w:r w:rsidRPr="00E05B12">
        <w:rPr>
          <w:rFonts w:ascii="Arial" w:hAnsi="Arial" w:cs="Arial"/>
          <w:sz w:val="24"/>
          <w:szCs w:val="24"/>
        </w:rPr>
        <w:tab/>
      </w:r>
      <w:r w:rsidR="007E2342" w:rsidRPr="00E05B12">
        <w:rPr>
          <w:rFonts w:ascii="Arial" w:hAnsi="Arial" w:cs="Arial"/>
          <w:sz w:val="24"/>
          <w:szCs w:val="24"/>
        </w:rPr>
        <w:t xml:space="preserve">En este siglo, en el 2003, un nuevo virus de la </w:t>
      </w:r>
      <w:r w:rsidR="00E71624" w:rsidRPr="00E05B12">
        <w:rPr>
          <w:rFonts w:ascii="Arial" w:hAnsi="Arial" w:cs="Arial"/>
          <w:sz w:val="24"/>
          <w:szCs w:val="24"/>
        </w:rPr>
        <w:t>influenza</w:t>
      </w:r>
      <w:r w:rsidR="007E2342" w:rsidRPr="00E05B12">
        <w:rPr>
          <w:rFonts w:ascii="Arial" w:hAnsi="Arial" w:cs="Arial"/>
          <w:sz w:val="24"/>
          <w:szCs w:val="24"/>
        </w:rPr>
        <w:t xml:space="preserve">, denominado H5N1. Infesto a. 18 personas 6 de ellas fallecieron en el 2004 se presentaron más casos Según  </w:t>
      </w:r>
      <w:sdt>
        <w:sdtPr>
          <w:rPr>
            <w:rFonts w:ascii="Arial" w:hAnsi="Arial" w:cs="Arial"/>
            <w:sz w:val="24"/>
            <w:szCs w:val="24"/>
          </w:rPr>
          <w:id w:val="-1889859989"/>
          <w:citation/>
        </w:sdtPr>
        <w:sdtEndPr/>
        <w:sdtContent>
          <w:r w:rsidR="007E2342" w:rsidRPr="00E05B12">
            <w:rPr>
              <w:rFonts w:ascii="Arial" w:hAnsi="Arial" w:cs="Arial"/>
              <w:sz w:val="24"/>
              <w:szCs w:val="24"/>
            </w:rPr>
            <w:fldChar w:fldCharType="begin"/>
          </w:r>
          <w:r w:rsidR="007E2342" w:rsidRPr="00E05B12">
            <w:rPr>
              <w:rFonts w:ascii="Arial" w:hAnsi="Arial" w:cs="Arial"/>
              <w:sz w:val="24"/>
              <w:szCs w:val="24"/>
              <w:lang w:val="es-VE"/>
            </w:rPr>
            <w:instrText xml:space="preserve">CITATION Ogn \l 8202 </w:instrText>
          </w:r>
          <w:r w:rsidR="007E2342" w:rsidRPr="00E05B12">
            <w:rPr>
              <w:rFonts w:ascii="Arial" w:hAnsi="Arial" w:cs="Arial"/>
              <w:sz w:val="24"/>
              <w:szCs w:val="24"/>
            </w:rPr>
            <w:fldChar w:fldCharType="separate"/>
          </w:r>
          <w:r w:rsidR="00673975" w:rsidRPr="00E05B12">
            <w:rPr>
              <w:rFonts w:ascii="Arial" w:hAnsi="Arial" w:cs="Arial"/>
              <w:noProof/>
              <w:sz w:val="24"/>
              <w:szCs w:val="24"/>
              <w:lang w:val="es-VE"/>
            </w:rPr>
            <w:t>(Ognio, 2006)</w:t>
          </w:r>
          <w:r w:rsidR="007E2342" w:rsidRPr="00E05B12">
            <w:rPr>
              <w:rFonts w:ascii="Arial" w:hAnsi="Arial" w:cs="Arial"/>
              <w:sz w:val="24"/>
              <w:szCs w:val="24"/>
            </w:rPr>
            <w:fldChar w:fldCharType="end"/>
          </w:r>
        </w:sdtContent>
      </w:sdt>
      <w:r w:rsidR="007E2342" w:rsidRPr="00E05B12">
        <w:rPr>
          <w:rFonts w:ascii="Arial" w:hAnsi="Arial" w:cs="Arial"/>
          <w:sz w:val="24"/>
          <w:szCs w:val="24"/>
        </w:rPr>
        <w:t xml:space="preserve"> “el H5N1 es el “mejor candidato’ para convertirse en el agente causal de una nueva pandemia de influenza. Por primera vez, el mundo conoce la existencia de un virus que podría generar una nueva pandemia, cuando está aún no se ha producido. A tal punto que en enero del 2005, la OMS pasó el nivel de la epidemia por A H5N1 a nivel 3 ‘alerta pandémica’</w:t>
      </w:r>
      <w:r w:rsidR="00E05B12" w:rsidRPr="00E05B12">
        <w:rPr>
          <w:rFonts w:ascii="Arial" w:hAnsi="Arial" w:cs="Arial"/>
          <w:sz w:val="24"/>
          <w:szCs w:val="24"/>
        </w:rPr>
        <w:t>.</w:t>
      </w:r>
    </w:p>
    <w:p w14:paraId="30AFCC98" w14:textId="0A5DB51C" w:rsidR="007E2342" w:rsidRPr="00E05B12" w:rsidRDefault="004A7878" w:rsidP="00E05B12">
      <w:pPr>
        <w:pStyle w:val="Bibliografa"/>
        <w:tabs>
          <w:tab w:val="left" w:pos="567"/>
        </w:tabs>
        <w:spacing w:line="360" w:lineRule="auto"/>
        <w:jc w:val="both"/>
        <w:rPr>
          <w:rFonts w:ascii="Arial" w:hAnsi="Arial" w:cs="Arial"/>
          <w:sz w:val="24"/>
          <w:szCs w:val="24"/>
        </w:rPr>
      </w:pPr>
      <w:r w:rsidRPr="00E05B12">
        <w:rPr>
          <w:rFonts w:ascii="Arial" w:hAnsi="Arial" w:cs="Arial"/>
          <w:sz w:val="24"/>
          <w:szCs w:val="24"/>
        </w:rPr>
        <w:tab/>
      </w:r>
      <w:r w:rsidR="007E2342" w:rsidRPr="00E05B12">
        <w:rPr>
          <w:rFonts w:ascii="Arial" w:hAnsi="Arial" w:cs="Arial"/>
          <w:sz w:val="24"/>
          <w:szCs w:val="24"/>
        </w:rPr>
        <w:t>Mientras la vigilancia se enfocaba en</w:t>
      </w:r>
      <w:r w:rsidR="00F404A8">
        <w:rPr>
          <w:rFonts w:ascii="Arial" w:hAnsi="Arial" w:cs="Arial"/>
          <w:sz w:val="24"/>
          <w:szCs w:val="24"/>
        </w:rPr>
        <w:t xml:space="preserve"> el virus AH5N1 en el año 2003 </w:t>
      </w:r>
      <w:r w:rsidR="007E2342" w:rsidRPr="00E05B12">
        <w:rPr>
          <w:rFonts w:ascii="Arial" w:hAnsi="Arial" w:cs="Arial"/>
          <w:sz w:val="24"/>
          <w:szCs w:val="24"/>
        </w:rPr>
        <w:t>en Asia se registraron casos de una enfermedad del sistema respir</w:t>
      </w:r>
      <w:r w:rsidR="00F404A8">
        <w:rPr>
          <w:rFonts w:ascii="Arial" w:hAnsi="Arial" w:cs="Arial"/>
          <w:sz w:val="24"/>
          <w:szCs w:val="24"/>
        </w:rPr>
        <w:t>atorio a la que se le denomino</w:t>
      </w:r>
      <w:r w:rsidR="00A93B2C">
        <w:rPr>
          <w:rFonts w:ascii="Arial" w:hAnsi="Arial" w:cs="Arial"/>
          <w:sz w:val="24"/>
          <w:szCs w:val="24"/>
        </w:rPr>
        <w:t xml:space="preserve"> S</w:t>
      </w:r>
      <w:r w:rsidR="007E2342" w:rsidRPr="00E05B12">
        <w:rPr>
          <w:rFonts w:ascii="Arial" w:hAnsi="Arial" w:cs="Arial"/>
          <w:sz w:val="24"/>
          <w:szCs w:val="24"/>
        </w:rPr>
        <w:t>ín</w:t>
      </w:r>
      <w:r w:rsidR="00A93B2C">
        <w:rPr>
          <w:rFonts w:ascii="Arial" w:hAnsi="Arial" w:cs="Arial"/>
          <w:sz w:val="24"/>
          <w:szCs w:val="24"/>
        </w:rPr>
        <w:t>drome Respiratorio Agudo S</w:t>
      </w:r>
      <w:r w:rsidR="00F404A8">
        <w:rPr>
          <w:rFonts w:ascii="Arial" w:hAnsi="Arial" w:cs="Arial"/>
          <w:sz w:val="24"/>
          <w:szCs w:val="24"/>
        </w:rPr>
        <w:t>evero</w:t>
      </w:r>
      <w:r w:rsidR="007E2342" w:rsidRPr="00E05B12">
        <w:rPr>
          <w:rFonts w:ascii="Arial" w:hAnsi="Arial" w:cs="Arial"/>
          <w:sz w:val="24"/>
          <w:szCs w:val="24"/>
        </w:rPr>
        <w:t xml:space="preserve"> S</w:t>
      </w:r>
      <w:r w:rsidR="00F404A8">
        <w:rPr>
          <w:rFonts w:ascii="Arial" w:hAnsi="Arial" w:cs="Arial"/>
          <w:sz w:val="24"/>
          <w:szCs w:val="24"/>
        </w:rPr>
        <w:t xml:space="preserve">ARS </w:t>
      </w:r>
      <w:proofErr w:type="gramStart"/>
      <w:r w:rsidR="00F404A8">
        <w:rPr>
          <w:rFonts w:ascii="Arial" w:hAnsi="Arial" w:cs="Arial"/>
          <w:sz w:val="24"/>
          <w:szCs w:val="24"/>
        </w:rPr>
        <w:t>( por</w:t>
      </w:r>
      <w:proofErr w:type="gramEnd"/>
      <w:r w:rsidR="00F404A8">
        <w:rPr>
          <w:rFonts w:ascii="Arial" w:hAnsi="Arial" w:cs="Arial"/>
          <w:sz w:val="24"/>
          <w:szCs w:val="24"/>
        </w:rPr>
        <w:t xml:space="preserve"> las siglas en inglés </w:t>
      </w:r>
      <w:r w:rsidR="00F404A8">
        <w:rPr>
          <w:rFonts w:ascii="Arial" w:hAnsi="Arial" w:cs="Arial"/>
          <w:sz w:val="24"/>
          <w:szCs w:val="24"/>
        </w:rPr>
        <w:lastRenderedPageBreak/>
        <w:t>“</w:t>
      </w:r>
      <w:proofErr w:type="spellStart"/>
      <w:r w:rsidR="00F404A8">
        <w:rPr>
          <w:rFonts w:ascii="Arial" w:hAnsi="Arial" w:cs="Arial"/>
          <w:sz w:val="24"/>
          <w:szCs w:val="24"/>
        </w:rPr>
        <w:t>severe</w:t>
      </w:r>
      <w:proofErr w:type="spellEnd"/>
      <w:r w:rsidR="007E2342" w:rsidRPr="00E05B12">
        <w:rPr>
          <w:rFonts w:ascii="Arial" w:hAnsi="Arial" w:cs="Arial"/>
          <w:sz w:val="24"/>
          <w:szCs w:val="24"/>
        </w:rPr>
        <w:t xml:space="preserve"> </w:t>
      </w:r>
      <w:proofErr w:type="spellStart"/>
      <w:r w:rsidR="007E2342" w:rsidRPr="00E05B12">
        <w:rPr>
          <w:rFonts w:ascii="Arial" w:hAnsi="Arial" w:cs="Arial"/>
          <w:sz w:val="24"/>
          <w:szCs w:val="24"/>
        </w:rPr>
        <w:t>acute</w:t>
      </w:r>
      <w:proofErr w:type="spellEnd"/>
      <w:r w:rsidR="007E2342" w:rsidRPr="00E05B12">
        <w:rPr>
          <w:rFonts w:ascii="Arial" w:hAnsi="Arial" w:cs="Arial"/>
          <w:sz w:val="24"/>
          <w:szCs w:val="24"/>
        </w:rPr>
        <w:t xml:space="preserve"> </w:t>
      </w:r>
      <w:proofErr w:type="spellStart"/>
      <w:r w:rsidR="007E2342" w:rsidRPr="00E05B12">
        <w:rPr>
          <w:rFonts w:ascii="Arial" w:hAnsi="Arial" w:cs="Arial"/>
          <w:sz w:val="24"/>
          <w:szCs w:val="24"/>
        </w:rPr>
        <w:t>repiratory</w:t>
      </w:r>
      <w:proofErr w:type="spellEnd"/>
      <w:r w:rsidR="007E2342" w:rsidRPr="00E05B12">
        <w:rPr>
          <w:rFonts w:ascii="Arial" w:hAnsi="Arial" w:cs="Arial"/>
          <w:sz w:val="24"/>
          <w:szCs w:val="24"/>
        </w:rPr>
        <w:t xml:space="preserve"> síndrome” ) los estudios mostraron qu</w:t>
      </w:r>
      <w:r w:rsidR="00F404A8">
        <w:rPr>
          <w:rFonts w:ascii="Arial" w:hAnsi="Arial" w:cs="Arial"/>
          <w:sz w:val="24"/>
          <w:szCs w:val="24"/>
        </w:rPr>
        <w:t xml:space="preserve">e el agente causante del SARS </w:t>
      </w:r>
      <w:r w:rsidR="007E2342" w:rsidRPr="00E05B12">
        <w:rPr>
          <w:rFonts w:ascii="Arial" w:hAnsi="Arial" w:cs="Arial"/>
          <w:sz w:val="24"/>
          <w:szCs w:val="24"/>
        </w:rPr>
        <w:t>no perten</w:t>
      </w:r>
      <w:r w:rsidR="00F404A8">
        <w:rPr>
          <w:rFonts w:ascii="Arial" w:hAnsi="Arial" w:cs="Arial"/>
          <w:sz w:val="24"/>
          <w:szCs w:val="24"/>
        </w:rPr>
        <w:t>ecía</w:t>
      </w:r>
      <w:r w:rsidR="007E2342" w:rsidRPr="00E05B12">
        <w:rPr>
          <w:rFonts w:ascii="Arial" w:hAnsi="Arial" w:cs="Arial"/>
          <w:sz w:val="24"/>
          <w:szCs w:val="24"/>
        </w:rPr>
        <w:t xml:space="preserve"> al </w:t>
      </w:r>
      <w:r w:rsidR="00F404A8">
        <w:rPr>
          <w:rFonts w:ascii="Arial" w:hAnsi="Arial" w:cs="Arial"/>
          <w:sz w:val="24"/>
          <w:szCs w:val="24"/>
        </w:rPr>
        <w:t>grupo de virus de la influenza</w:t>
      </w:r>
      <w:r w:rsidR="00A93B2C">
        <w:rPr>
          <w:rFonts w:ascii="Arial" w:hAnsi="Arial" w:cs="Arial"/>
          <w:sz w:val="24"/>
          <w:szCs w:val="24"/>
        </w:rPr>
        <w:t>,</w:t>
      </w:r>
      <w:r w:rsidR="00F404A8">
        <w:rPr>
          <w:rFonts w:ascii="Arial" w:hAnsi="Arial" w:cs="Arial"/>
          <w:sz w:val="24"/>
          <w:szCs w:val="24"/>
        </w:rPr>
        <w:t xml:space="preserve"> sino aun tipo de virus </w:t>
      </w:r>
      <w:r w:rsidR="007E2342" w:rsidRPr="00E05B12">
        <w:rPr>
          <w:rFonts w:ascii="Arial" w:hAnsi="Arial" w:cs="Arial"/>
          <w:sz w:val="24"/>
          <w:szCs w:val="24"/>
        </w:rPr>
        <w:t xml:space="preserve">perteneciente a los coronavirus  posiblemente de origen animal </w:t>
      </w:r>
      <w:sdt>
        <w:sdtPr>
          <w:rPr>
            <w:rFonts w:ascii="Arial" w:hAnsi="Arial" w:cs="Arial"/>
            <w:sz w:val="24"/>
            <w:szCs w:val="24"/>
          </w:rPr>
          <w:id w:val="1185488639"/>
          <w:citation/>
        </w:sdtPr>
        <w:sdtEndPr/>
        <w:sdtContent>
          <w:r w:rsidR="007E2342" w:rsidRPr="00E05B12">
            <w:rPr>
              <w:rFonts w:ascii="Arial" w:hAnsi="Arial" w:cs="Arial"/>
              <w:sz w:val="24"/>
              <w:szCs w:val="24"/>
            </w:rPr>
            <w:fldChar w:fldCharType="begin"/>
          </w:r>
          <w:r w:rsidR="007E2342" w:rsidRPr="00E05B12">
            <w:rPr>
              <w:rFonts w:ascii="Arial" w:hAnsi="Arial" w:cs="Arial"/>
              <w:sz w:val="24"/>
              <w:szCs w:val="24"/>
              <w:lang w:val="es-VE"/>
            </w:rPr>
            <w:instrText xml:space="preserve">CITATION Ogn \l 8202 </w:instrText>
          </w:r>
          <w:r w:rsidR="007E2342" w:rsidRPr="00E05B12">
            <w:rPr>
              <w:rFonts w:ascii="Arial" w:hAnsi="Arial" w:cs="Arial"/>
              <w:sz w:val="24"/>
              <w:szCs w:val="24"/>
            </w:rPr>
            <w:fldChar w:fldCharType="separate"/>
          </w:r>
          <w:r w:rsidR="00673975" w:rsidRPr="00E05B12">
            <w:rPr>
              <w:rFonts w:ascii="Arial" w:hAnsi="Arial" w:cs="Arial"/>
              <w:noProof/>
              <w:sz w:val="24"/>
              <w:szCs w:val="24"/>
              <w:lang w:val="es-VE"/>
            </w:rPr>
            <w:t>(Ognio, 2006)</w:t>
          </w:r>
          <w:r w:rsidR="007E2342" w:rsidRPr="00E05B12">
            <w:rPr>
              <w:rFonts w:ascii="Arial" w:hAnsi="Arial" w:cs="Arial"/>
              <w:sz w:val="24"/>
              <w:szCs w:val="24"/>
            </w:rPr>
            <w:fldChar w:fldCharType="end"/>
          </w:r>
        </w:sdtContent>
      </w:sdt>
      <w:r w:rsidR="007E2342" w:rsidRPr="00E05B12">
        <w:rPr>
          <w:rFonts w:ascii="Arial" w:hAnsi="Arial" w:cs="Arial"/>
          <w:sz w:val="24"/>
          <w:szCs w:val="24"/>
        </w:rPr>
        <w:t xml:space="preserve">. Una vez que el SARS brotó en la China rural, se extendió a cinco países en 24 horas y a tres de seis continentes en cuestión de meses, en </w:t>
      </w:r>
      <w:r w:rsidR="00F404A8">
        <w:rPr>
          <w:rFonts w:ascii="Arial" w:hAnsi="Arial" w:cs="Arial"/>
          <w:sz w:val="24"/>
          <w:szCs w:val="24"/>
        </w:rPr>
        <w:t>2003</w:t>
      </w:r>
      <w:r w:rsidR="007E2342" w:rsidRPr="00E05B12">
        <w:rPr>
          <w:rFonts w:ascii="Arial" w:hAnsi="Arial" w:cs="Arial"/>
          <w:sz w:val="24"/>
          <w:szCs w:val="24"/>
        </w:rPr>
        <w:t xml:space="preserve"> en un periodo de cinco meses, unas 8 000 personas fueron infectadas por un nuevo coronavirus humano. De ellas, 10% murieron </w:t>
      </w:r>
      <w:sdt>
        <w:sdtPr>
          <w:rPr>
            <w:rFonts w:ascii="Arial" w:hAnsi="Arial" w:cs="Arial"/>
            <w:sz w:val="24"/>
            <w:szCs w:val="24"/>
          </w:rPr>
          <w:id w:val="-1351090014"/>
          <w:citation/>
        </w:sdtPr>
        <w:sdtEndPr/>
        <w:sdtContent>
          <w:r w:rsidR="007E2342" w:rsidRPr="00E05B12">
            <w:rPr>
              <w:rFonts w:ascii="Arial" w:hAnsi="Arial" w:cs="Arial"/>
              <w:sz w:val="24"/>
              <w:szCs w:val="24"/>
            </w:rPr>
            <w:fldChar w:fldCharType="begin"/>
          </w:r>
          <w:r w:rsidR="00A61ED6" w:rsidRPr="00E05B12">
            <w:rPr>
              <w:rFonts w:ascii="Arial" w:hAnsi="Arial" w:cs="Arial"/>
              <w:sz w:val="24"/>
              <w:szCs w:val="24"/>
              <w:lang w:val="es-VE"/>
            </w:rPr>
            <w:instrText xml:space="preserve">CITATION Ost061 \t  \l 8202 </w:instrText>
          </w:r>
          <w:r w:rsidR="007E2342" w:rsidRPr="00E05B12">
            <w:rPr>
              <w:rFonts w:ascii="Arial" w:hAnsi="Arial" w:cs="Arial"/>
              <w:sz w:val="24"/>
              <w:szCs w:val="24"/>
            </w:rPr>
            <w:fldChar w:fldCharType="separate"/>
          </w:r>
          <w:r w:rsidR="00673975" w:rsidRPr="00E05B12">
            <w:rPr>
              <w:rFonts w:ascii="Arial" w:hAnsi="Arial" w:cs="Arial"/>
              <w:noProof/>
              <w:sz w:val="24"/>
              <w:szCs w:val="24"/>
              <w:lang w:val="es-VE"/>
            </w:rPr>
            <w:t>(Osterholm, 2006)</w:t>
          </w:r>
          <w:r w:rsidR="007E2342" w:rsidRPr="00E05B12">
            <w:rPr>
              <w:rFonts w:ascii="Arial" w:hAnsi="Arial" w:cs="Arial"/>
              <w:sz w:val="24"/>
              <w:szCs w:val="24"/>
            </w:rPr>
            <w:fldChar w:fldCharType="end"/>
          </w:r>
        </w:sdtContent>
      </w:sdt>
      <w:r w:rsidR="007E2342" w:rsidRPr="00E05B12">
        <w:rPr>
          <w:rFonts w:ascii="Arial" w:hAnsi="Arial" w:cs="Arial"/>
          <w:sz w:val="24"/>
          <w:szCs w:val="24"/>
        </w:rPr>
        <w:t xml:space="preserve">. </w:t>
      </w:r>
    </w:p>
    <w:p w14:paraId="0046F153" w14:textId="1D453E90" w:rsidR="00254F46" w:rsidRPr="00E05B12" w:rsidRDefault="004A7878" w:rsidP="00E05B12">
      <w:pPr>
        <w:spacing w:line="360" w:lineRule="auto"/>
        <w:jc w:val="both"/>
        <w:rPr>
          <w:rStyle w:val="tlid-translation"/>
          <w:rFonts w:ascii="Arial" w:hAnsi="Arial" w:cs="Arial"/>
          <w:sz w:val="24"/>
          <w:szCs w:val="24"/>
        </w:rPr>
      </w:pPr>
      <w:r w:rsidRPr="00E05B12">
        <w:rPr>
          <w:rStyle w:val="tlid-translation"/>
          <w:rFonts w:ascii="Arial" w:hAnsi="Arial" w:cs="Arial"/>
          <w:sz w:val="24"/>
          <w:szCs w:val="24"/>
        </w:rPr>
        <w:tab/>
      </w:r>
      <w:r w:rsidR="00254F46" w:rsidRPr="00E05B12">
        <w:rPr>
          <w:rStyle w:val="tlid-translation"/>
          <w:rFonts w:ascii="Arial" w:hAnsi="Arial" w:cs="Arial"/>
          <w:sz w:val="24"/>
          <w:szCs w:val="24"/>
        </w:rPr>
        <w:t xml:space="preserve">La aparición de un nuevo coronavirus, 2019-nCoV en Wuhan </w:t>
      </w:r>
      <w:r w:rsidR="00A93B2C">
        <w:rPr>
          <w:rStyle w:val="tlid-translation"/>
          <w:rFonts w:ascii="Arial" w:hAnsi="Arial" w:cs="Arial"/>
          <w:sz w:val="24"/>
          <w:szCs w:val="24"/>
        </w:rPr>
        <w:t xml:space="preserve"> en d</w:t>
      </w:r>
      <w:r w:rsidR="00254F46" w:rsidRPr="00E05B12">
        <w:rPr>
          <w:rStyle w:val="tlid-translation"/>
          <w:rFonts w:ascii="Arial" w:hAnsi="Arial" w:cs="Arial"/>
          <w:sz w:val="24"/>
          <w:szCs w:val="24"/>
        </w:rPr>
        <w:t>iciembre</w:t>
      </w:r>
      <w:r w:rsidR="00254F46" w:rsidRPr="00E05B12">
        <w:rPr>
          <w:rFonts w:ascii="Arial" w:hAnsi="Arial" w:cs="Arial"/>
          <w:sz w:val="24"/>
          <w:szCs w:val="24"/>
        </w:rPr>
        <w:t xml:space="preserve"> </w:t>
      </w:r>
      <w:r w:rsidR="00254F46" w:rsidRPr="00E05B12">
        <w:rPr>
          <w:rStyle w:val="tlid-translation"/>
          <w:rFonts w:ascii="Arial" w:hAnsi="Arial" w:cs="Arial"/>
          <w:sz w:val="24"/>
          <w:szCs w:val="24"/>
        </w:rPr>
        <w:t>2019 ha llevado a una respuesta global a la primera epidemia de esta década Sin embargo, a pesar de estos esfuerzos, este nuevo virus pudo propagarse a través de personas infectadas</w:t>
      </w:r>
      <w:r w:rsidR="008374BB" w:rsidRPr="00E05B12">
        <w:rPr>
          <w:rStyle w:val="tlid-translation"/>
          <w:rFonts w:ascii="Arial" w:hAnsi="Arial" w:cs="Arial"/>
          <w:sz w:val="24"/>
          <w:szCs w:val="24"/>
        </w:rPr>
        <w:t xml:space="preserve"> que viajaban dentro de China e </w:t>
      </w:r>
      <w:r w:rsidR="00254F46" w:rsidRPr="00E05B12">
        <w:rPr>
          <w:rStyle w:val="tlid-translation"/>
          <w:rFonts w:ascii="Arial" w:hAnsi="Arial" w:cs="Arial"/>
          <w:sz w:val="24"/>
          <w:szCs w:val="24"/>
        </w:rPr>
        <w:t>internacionalmente</w:t>
      </w:r>
    </w:p>
    <w:p w14:paraId="7AC47723" w14:textId="7170653A" w:rsidR="00851C10" w:rsidRPr="00E05B12" w:rsidRDefault="004A7878" w:rsidP="00E05B12">
      <w:pPr>
        <w:spacing w:after="0" w:line="360" w:lineRule="auto"/>
        <w:jc w:val="both"/>
        <w:rPr>
          <w:rFonts w:ascii="Arial" w:eastAsia="Times New Roman" w:hAnsi="Arial" w:cs="Arial"/>
          <w:sz w:val="24"/>
          <w:szCs w:val="24"/>
          <w:lang w:eastAsia="es-VE"/>
        </w:rPr>
      </w:pPr>
      <w:r w:rsidRPr="00E05B12">
        <w:rPr>
          <w:rFonts w:ascii="Arial" w:eastAsia="Times New Roman" w:hAnsi="Arial" w:cs="Arial"/>
          <w:sz w:val="24"/>
          <w:szCs w:val="24"/>
          <w:lang w:eastAsia="es-VE"/>
        </w:rPr>
        <w:tab/>
      </w:r>
      <w:r w:rsidR="00851C10" w:rsidRPr="00E05B12">
        <w:rPr>
          <w:rFonts w:ascii="Arial" w:eastAsia="Times New Roman" w:hAnsi="Arial" w:cs="Arial"/>
          <w:sz w:val="24"/>
          <w:szCs w:val="24"/>
          <w:lang w:eastAsia="es-VE"/>
        </w:rPr>
        <w:t xml:space="preserve">El 20 de enero la OMS emite su primer boletín en el cual informa </w:t>
      </w:r>
      <w:r w:rsidR="008374BB" w:rsidRPr="00E05B12">
        <w:rPr>
          <w:rFonts w:ascii="Arial" w:eastAsia="Times New Roman" w:hAnsi="Arial" w:cs="Arial"/>
          <w:sz w:val="24"/>
          <w:szCs w:val="24"/>
          <w:lang w:eastAsia="es-VE"/>
        </w:rPr>
        <w:t>que Las</w:t>
      </w:r>
      <w:r w:rsidR="00254F46" w:rsidRPr="00E05B12">
        <w:rPr>
          <w:rFonts w:ascii="Arial" w:eastAsia="Times New Roman" w:hAnsi="Arial" w:cs="Arial"/>
          <w:sz w:val="24"/>
          <w:szCs w:val="24"/>
          <w:lang w:eastAsia="es-VE"/>
        </w:rPr>
        <w:t xml:space="preserve"> autoridades chinas identificaron un nuevo tipo de coronavirus, que fue aislado el 7</w:t>
      </w:r>
      <w:r w:rsidR="00851C10" w:rsidRPr="00E05B12">
        <w:rPr>
          <w:rFonts w:ascii="Arial" w:eastAsia="Times New Roman" w:hAnsi="Arial" w:cs="Arial"/>
          <w:sz w:val="24"/>
          <w:szCs w:val="24"/>
          <w:lang w:eastAsia="es-VE"/>
        </w:rPr>
        <w:t xml:space="preserve"> e</w:t>
      </w:r>
      <w:r w:rsidR="00254F46" w:rsidRPr="00E05B12">
        <w:rPr>
          <w:rFonts w:ascii="Arial" w:eastAsia="Times New Roman" w:hAnsi="Arial" w:cs="Arial"/>
          <w:sz w:val="24"/>
          <w:szCs w:val="24"/>
          <w:lang w:eastAsia="es-VE"/>
        </w:rPr>
        <w:t xml:space="preserve">nero 2020. </w:t>
      </w:r>
      <w:r w:rsidR="00851C10" w:rsidRPr="00E05B12">
        <w:rPr>
          <w:rFonts w:ascii="Arial" w:eastAsia="Times New Roman" w:hAnsi="Arial" w:cs="Arial"/>
          <w:sz w:val="24"/>
          <w:szCs w:val="24"/>
          <w:lang w:eastAsia="es-VE"/>
        </w:rPr>
        <w:t xml:space="preserve">En cuanto a la dispersión internacional de la epidemia, el 13 de enero fue detectado en Tailandia el 15 en Japón y el 20 de enero </w:t>
      </w:r>
      <w:r w:rsidR="00254F46" w:rsidRPr="00E05B12">
        <w:rPr>
          <w:rFonts w:ascii="Arial" w:eastAsia="Times New Roman" w:hAnsi="Arial" w:cs="Arial"/>
          <w:sz w:val="24"/>
          <w:szCs w:val="24"/>
          <w:lang w:eastAsia="es-VE"/>
        </w:rPr>
        <w:t>la República de Corea</w:t>
      </w:r>
      <w:r w:rsidR="00851C10" w:rsidRPr="00E05B12">
        <w:rPr>
          <w:rFonts w:ascii="Arial" w:eastAsia="Times New Roman" w:hAnsi="Arial" w:cs="Arial"/>
          <w:sz w:val="24"/>
          <w:szCs w:val="24"/>
          <w:lang w:eastAsia="es-VE"/>
        </w:rPr>
        <w:t>. Para el momento de emitir este boletín a nivel global se contabilizaban un total de 282 casos.</w:t>
      </w:r>
      <w:r w:rsidR="001A08F7" w:rsidRPr="00E05B12">
        <w:rPr>
          <w:rFonts w:ascii="Arial" w:eastAsia="Times New Roman" w:hAnsi="Arial" w:cs="Arial"/>
          <w:sz w:val="24"/>
          <w:szCs w:val="24"/>
          <w:lang w:eastAsia="es-VE"/>
        </w:rPr>
        <w:t xml:space="preserve"> Hasta el 6 de marzo de 2020 la OMS ha emitido 46 reportes</w:t>
      </w:r>
      <w:r w:rsidR="00E71624" w:rsidRPr="00E05B12">
        <w:rPr>
          <w:rFonts w:ascii="Arial" w:eastAsia="Times New Roman" w:hAnsi="Arial" w:cs="Arial"/>
          <w:sz w:val="24"/>
          <w:szCs w:val="24"/>
          <w:lang w:eastAsia="es-VE"/>
        </w:rPr>
        <w:t xml:space="preserve">. </w:t>
      </w:r>
      <w:r w:rsidR="001F4F6A" w:rsidRPr="00E05B12">
        <w:rPr>
          <w:rFonts w:ascii="Arial" w:eastAsia="Times New Roman" w:hAnsi="Arial" w:cs="Arial"/>
          <w:sz w:val="24"/>
          <w:szCs w:val="24"/>
          <w:lang w:eastAsia="es-VE"/>
        </w:rPr>
        <w:t>En</w:t>
      </w:r>
      <w:r w:rsidR="001A08F7" w:rsidRPr="00E05B12">
        <w:rPr>
          <w:rFonts w:ascii="Arial" w:eastAsia="Times New Roman" w:hAnsi="Arial" w:cs="Arial"/>
          <w:sz w:val="24"/>
          <w:szCs w:val="24"/>
          <w:lang w:eastAsia="es-VE"/>
        </w:rPr>
        <w:t xml:space="preserve"> el reporte 46</w:t>
      </w:r>
      <w:r w:rsidR="001F4F6A" w:rsidRPr="00E05B12">
        <w:rPr>
          <w:rFonts w:ascii="Arial" w:eastAsia="Times New Roman" w:hAnsi="Arial" w:cs="Arial"/>
          <w:sz w:val="24"/>
          <w:szCs w:val="24"/>
          <w:lang w:eastAsia="es-VE"/>
        </w:rPr>
        <w:t>, la</w:t>
      </w:r>
      <w:r w:rsidR="001A08F7" w:rsidRPr="00E05B12">
        <w:rPr>
          <w:rFonts w:ascii="Arial" w:eastAsia="Times New Roman" w:hAnsi="Arial" w:cs="Arial"/>
          <w:sz w:val="24"/>
          <w:szCs w:val="24"/>
          <w:lang w:eastAsia="es-VE"/>
        </w:rPr>
        <w:t xml:space="preserve"> institución informa </w:t>
      </w:r>
      <w:r w:rsidR="001F4F6A" w:rsidRPr="00E05B12">
        <w:rPr>
          <w:rFonts w:ascii="Arial" w:eastAsia="Times New Roman" w:hAnsi="Arial" w:cs="Arial"/>
          <w:sz w:val="24"/>
          <w:szCs w:val="24"/>
          <w:lang w:eastAsia="es-VE"/>
        </w:rPr>
        <w:t>de un</w:t>
      </w:r>
      <w:r w:rsidR="001A08F7" w:rsidRPr="00E05B12">
        <w:rPr>
          <w:rFonts w:ascii="Arial" w:eastAsia="Times New Roman" w:hAnsi="Arial" w:cs="Arial"/>
          <w:sz w:val="24"/>
          <w:szCs w:val="24"/>
          <w:lang w:eastAsia="es-VE"/>
        </w:rPr>
        <w:t xml:space="preserve"> total de 80711 casos </w:t>
      </w:r>
      <w:r w:rsidR="001F4F6A" w:rsidRPr="00E05B12">
        <w:rPr>
          <w:rFonts w:ascii="Arial" w:eastAsia="Times New Roman" w:hAnsi="Arial" w:cs="Arial"/>
          <w:sz w:val="24"/>
          <w:szCs w:val="24"/>
          <w:lang w:eastAsia="es-VE"/>
        </w:rPr>
        <w:t>confirmados con</w:t>
      </w:r>
      <w:r w:rsidR="001A08F7" w:rsidRPr="00E05B12">
        <w:rPr>
          <w:rFonts w:ascii="Arial" w:eastAsia="Times New Roman" w:hAnsi="Arial" w:cs="Arial"/>
          <w:sz w:val="24"/>
          <w:szCs w:val="24"/>
          <w:lang w:eastAsia="es-VE"/>
        </w:rPr>
        <w:t xml:space="preserve"> 3045 de</w:t>
      </w:r>
      <w:r w:rsidR="00F404A8">
        <w:rPr>
          <w:rFonts w:ascii="Arial" w:eastAsia="Times New Roman" w:hAnsi="Arial" w:cs="Arial"/>
          <w:sz w:val="24"/>
          <w:szCs w:val="24"/>
          <w:lang w:eastAsia="es-VE"/>
        </w:rPr>
        <w:t>cesos solo en territorio chino.</w:t>
      </w:r>
      <w:r w:rsidR="001F4F6A" w:rsidRPr="00E05B12">
        <w:rPr>
          <w:rFonts w:ascii="Arial" w:eastAsia="Times New Roman" w:hAnsi="Arial" w:cs="Arial"/>
          <w:sz w:val="24"/>
          <w:szCs w:val="24"/>
          <w:lang w:eastAsia="es-VE"/>
        </w:rPr>
        <w:t xml:space="preserve"> En el resto del mundo se registraron 17481 casos confirmados de los cuales se registraron 351 decesos </w:t>
      </w:r>
      <w:sdt>
        <w:sdtPr>
          <w:rPr>
            <w:rFonts w:ascii="Arial" w:hAnsi="Arial" w:cs="Arial"/>
            <w:sz w:val="24"/>
            <w:szCs w:val="24"/>
          </w:rPr>
          <w:id w:val="1567684785"/>
          <w:citation/>
        </w:sdtPr>
        <w:sdtEndPr/>
        <w:sdtContent>
          <w:r w:rsidR="001F4F6A" w:rsidRPr="00E05B12">
            <w:rPr>
              <w:rFonts w:ascii="Arial" w:hAnsi="Arial" w:cs="Arial"/>
              <w:sz w:val="24"/>
              <w:szCs w:val="24"/>
            </w:rPr>
            <w:fldChar w:fldCharType="begin"/>
          </w:r>
          <w:r w:rsidR="00BB1CEC" w:rsidRPr="00E05B12">
            <w:rPr>
              <w:rFonts w:ascii="Arial" w:hAnsi="Arial" w:cs="Arial"/>
              <w:sz w:val="24"/>
              <w:szCs w:val="24"/>
              <w:lang w:val="es-VE"/>
            </w:rPr>
            <w:instrText xml:space="preserve">CITATION Wor20 \l 8202 </w:instrText>
          </w:r>
          <w:r w:rsidR="001F4F6A" w:rsidRPr="00E05B12">
            <w:rPr>
              <w:rFonts w:ascii="Arial" w:hAnsi="Arial" w:cs="Arial"/>
              <w:sz w:val="24"/>
              <w:szCs w:val="24"/>
            </w:rPr>
            <w:fldChar w:fldCharType="separate"/>
          </w:r>
          <w:r w:rsidR="00673975" w:rsidRPr="00E05B12">
            <w:rPr>
              <w:rFonts w:ascii="Arial" w:hAnsi="Arial" w:cs="Arial"/>
              <w:noProof/>
              <w:sz w:val="24"/>
              <w:szCs w:val="24"/>
              <w:lang w:val="es-VE"/>
            </w:rPr>
            <w:t>(World Head Organization, 2020)</w:t>
          </w:r>
          <w:r w:rsidR="001F4F6A" w:rsidRPr="00E05B12">
            <w:rPr>
              <w:rFonts w:ascii="Arial" w:hAnsi="Arial" w:cs="Arial"/>
              <w:sz w:val="24"/>
              <w:szCs w:val="24"/>
            </w:rPr>
            <w:fldChar w:fldCharType="end"/>
          </w:r>
        </w:sdtContent>
      </w:sdt>
    </w:p>
    <w:p w14:paraId="65C67069" w14:textId="77777777" w:rsidR="007E2342" w:rsidRPr="00E05B12" w:rsidRDefault="007E2342" w:rsidP="00E05B12">
      <w:pPr>
        <w:spacing w:line="360" w:lineRule="auto"/>
        <w:rPr>
          <w:rFonts w:ascii="Arial" w:hAnsi="Arial" w:cs="Arial"/>
          <w:sz w:val="24"/>
          <w:szCs w:val="24"/>
        </w:rPr>
      </w:pPr>
    </w:p>
    <w:p w14:paraId="08D34FA7" w14:textId="3D71E8DB" w:rsidR="007E2342" w:rsidRPr="00E05B12" w:rsidRDefault="004A7878" w:rsidP="00E05B12">
      <w:pPr>
        <w:pStyle w:val="Bibliografa"/>
        <w:tabs>
          <w:tab w:val="left" w:pos="567"/>
        </w:tabs>
        <w:spacing w:line="360" w:lineRule="auto"/>
        <w:jc w:val="both"/>
        <w:rPr>
          <w:rFonts w:ascii="Arial" w:hAnsi="Arial" w:cs="Arial"/>
          <w:b/>
          <w:sz w:val="24"/>
          <w:szCs w:val="24"/>
        </w:rPr>
      </w:pPr>
      <w:r w:rsidRPr="00E05B12">
        <w:rPr>
          <w:rFonts w:ascii="Arial" w:hAnsi="Arial" w:cs="Arial"/>
          <w:b/>
          <w:sz w:val="24"/>
          <w:szCs w:val="24"/>
        </w:rPr>
        <w:t xml:space="preserve">Impacto económico de las epidemias y pandemias </w:t>
      </w:r>
    </w:p>
    <w:p w14:paraId="3039E580" w14:textId="3F45A558" w:rsidR="00BB1CEC" w:rsidRPr="00E05B12" w:rsidRDefault="004A7878" w:rsidP="00E05B12">
      <w:pPr>
        <w:spacing w:line="360" w:lineRule="auto"/>
        <w:jc w:val="both"/>
        <w:rPr>
          <w:rFonts w:ascii="Arial" w:eastAsia="Times New Roman" w:hAnsi="Arial" w:cs="Arial"/>
          <w:sz w:val="24"/>
          <w:szCs w:val="24"/>
          <w:lang w:eastAsia="es-VE"/>
        </w:rPr>
      </w:pPr>
      <w:r w:rsidRPr="00E05B12">
        <w:rPr>
          <w:rFonts w:ascii="Arial" w:hAnsi="Arial" w:cs="Arial"/>
          <w:sz w:val="24"/>
          <w:szCs w:val="24"/>
        </w:rPr>
        <w:tab/>
      </w:r>
      <w:r w:rsidR="007E2342" w:rsidRPr="00E05B12">
        <w:rPr>
          <w:rFonts w:ascii="Arial" w:hAnsi="Arial" w:cs="Arial"/>
          <w:sz w:val="24"/>
          <w:szCs w:val="24"/>
        </w:rPr>
        <w:t>El comportamiento de los brotes de las enfermedades infecciosas endémicas es conocido y su impacto sobre la economía puede ser predecible. Sin embargo, l</w:t>
      </w:r>
      <w:r w:rsidR="007E2342" w:rsidRPr="00E05B12">
        <w:rPr>
          <w:rFonts w:ascii="Arial" w:eastAsia="Times New Roman" w:hAnsi="Arial" w:cs="Arial"/>
          <w:sz w:val="24"/>
          <w:szCs w:val="24"/>
          <w:lang w:eastAsia="es-VE"/>
        </w:rPr>
        <w:t xml:space="preserve">as epidemias son eventos raros y extremos, muy diversos y volátiles a lo largo del tiempo y en todo el espacio territorial y la estimación del riesgo de epidemia y pandemia depende de varios factores que varían según el tipo de </w:t>
      </w:r>
      <w:r w:rsidR="00BB1CEC" w:rsidRPr="00E05B12">
        <w:rPr>
          <w:rFonts w:ascii="Arial" w:eastAsia="Times New Roman" w:hAnsi="Arial" w:cs="Arial"/>
          <w:sz w:val="24"/>
          <w:szCs w:val="24"/>
          <w:lang w:eastAsia="es-VE"/>
        </w:rPr>
        <w:t>actividad</w:t>
      </w:r>
      <w:r w:rsidR="007E2342" w:rsidRPr="00E05B12">
        <w:rPr>
          <w:rFonts w:ascii="Arial" w:eastAsia="Times New Roman" w:hAnsi="Arial" w:cs="Arial"/>
          <w:sz w:val="24"/>
          <w:szCs w:val="24"/>
          <w:lang w:val="es-VE" w:eastAsia="es-VE"/>
        </w:rPr>
        <w:t xml:space="preserve"> </w:t>
      </w:r>
      <w:sdt>
        <w:sdtPr>
          <w:rPr>
            <w:rFonts w:ascii="Arial" w:eastAsia="Times New Roman" w:hAnsi="Arial" w:cs="Arial"/>
            <w:sz w:val="24"/>
            <w:szCs w:val="24"/>
            <w:lang w:val="es-VE" w:eastAsia="es-VE"/>
          </w:rPr>
          <w:id w:val="-1660679888"/>
          <w:citation/>
        </w:sdtPr>
        <w:sdtEndPr/>
        <w:sdtContent>
          <w:r w:rsidR="007E2342" w:rsidRPr="00E05B12">
            <w:rPr>
              <w:rFonts w:ascii="Arial" w:eastAsia="Times New Roman" w:hAnsi="Arial" w:cs="Arial"/>
              <w:sz w:val="24"/>
              <w:szCs w:val="24"/>
              <w:lang w:val="es-VE" w:eastAsia="es-VE"/>
            </w:rPr>
            <w:fldChar w:fldCharType="begin"/>
          </w:r>
          <w:r w:rsidR="007E2342" w:rsidRPr="00E05B12">
            <w:rPr>
              <w:rFonts w:ascii="Arial" w:eastAsia="Times New Roman" w:hAnsi="Arial" w:cs="Arial"/>
              <w:sz w:val="24"/>
              <w:szCs w:val="24"/>
              <w:lang w:val="es-VE" w:eastAsia="es-VE"/>
            </w:rPr>
            <w:instrText xml:space="preserve">CITATION Rui19 \l 8202 </w:instrText>
          </w:r>
          <w:r w:rsidR="007E2342" w:rsidRPr="00E05B12">
            <w:rPr>
              <w:rFonts w:ascii="Arial" w:eastAsia="Times New Roman" w:hAnsi="Arial" w:cs="Arial"/>
              <w:sz w:val="24"/>
              <w:szCs w:val="24"/>
              <w:lang w:val="es-VE" w:eastAsia="es-VE"/>
            </w:rPr>
            <w:fldChar w:fldCharType="separate"/>
          </w:r>
          <w:r w:rsidR="00673975" w:rsidRPr="00E05B12">
            <w:rPr>
              <w:rFonts w:ascii="Arial" w:eastAsia="Times New Roman" w:hAnsi="Arial" w:cs="Arial"/>
              <w:noProof/>
              <w:sz w:val="24"/>
              <w:szCs w:val="24"/>
              <w:lang w:val="es-VE" w:eastAsia="es-VE"/>
            </w:rPr>
            <w:t>(Ruiz &amp; Koutronas, 2019)</w:t>
          </w:r>
          <w:r w:rsidR="007E2342" w:rsidRPr="00E05B12">
            <w:rPr>
              <w:rFonts w:ascii="Arial" w:eastAsia="Times New Roman" w:hAnsi="Arial" w:cs="Arial"/>
              <w:sz w:val="24"/>
              <w:szCs w:val="24"/>
              <w:lang w:val="es-VE" w:eastAsia="es-VE"/>
            </w:rPr>
            <w:fldChar w:fldCharType="end"/>
          </w:r>
        </w:sdtContent>
      </w:sdt>
      <w:r w:rsidR="007E2342" w:rsidRPr="00E05B12">
        <w:rPr>
          <w:rFonts w:ascii="Arial" w:eastAsia="Times New Roman" w:hAnsi="Arial" w:cs="Arial"/>
          <w:sz w:val="24"/>
          <w:szCs w:val="24"/>
          <w:lang w:eastAsia="es-VE"/>
        </w:rPr>
        <w:t>.</w:t>
      </w:r>
      <w:r w:rsidR="00AC2FC4" w:rsidRPr="00E05B12">
        <w:rPr>
          <w:rFonts w:ascii="Arial" w:eastAsia="Times New Roman" w:hAnsi="Arial" w:cs="Arial"/>
          <w:sz w:val="24"/>
          <w:szCs w:val="24"/>
          <w:lang w:eastAsia="es-VE"/>
        </w:rPr>
        <w:t xml:space="preserve"> </w:t>
      </w:r>
    </w:p>
    <w:p w14:paraId="2DA3758A" w14:textId="4E534A31" w:rsidR="007E2342" w:rsidRPr="00E05B12" w:rsidRDefault="004A7878" w:rsidP="00E05B12">
      <w:pPr>
        <w:spacing w:line="360" w:lineRule="auto"/>
        <w:jc w:val="both"/>
        <w:rPr>
          <w:rStyle w:val="tlid-translation"/>
          <w:rFonts w:ascii="Arial" w:hAnsi="Arial" w:cs="Arial"/>
          <w:sz w:val="24"/>
          <w:szCs w:val="24"/>
        </w:rPr>
      </w:pPr>
      <w:r w:rsidRPr="00E05B12">
        <w:rPr>
          <w:rFonts w:ascii="Arial" w:eastAsia="Times New Roman" w:hAnsi="Arial" w:cs="Arial"/>
          <w:sz w:val="24"/>
          <w:szCs w:val="24"/>
          <w:lang w:eastAsia="es-VE"/>
        </w:rPr>
        <w:lastRenderedPageBreak/>
        <w:tab/>
      </w:r>
      <w:r w:rsidR="004B6988">
        <w:rPr>
          <w:rFonts w:ascii="Arial" w:eastAsia="Times New Roman" w:hAnsi="Arial" w:cs="Arial"/>
          <w:sz w:val="24"/>
          <w:szCs w:val="24"/>
          <w:lang w:eastAsia="es-VE"/>
        </w:rPr>
        <w:t>T</w:t>
      </w:r>
      <w:r w:rsidR="004B6988" w:rsidRPr="00E05B12">
        <w:rPr>
          <w:rFonts w:ascii="Arial" w:eastAsia="Times New Roman" w:hAnsi="Arial" w:cs="Arial"/>
          <w:sz w:val="24"/>
          <w:szCs w:val="24"/>
          <w:lang w:eastAsia="es-VE"/>
        </w:rPr>
        <w:t xml:space="preserve">eniendo en cuenta que el </w:t>
      </w:r>
      <w:r w:rsidR="004B6988" w:rsidRPr="00E05B12">
        <w:rPr>
          <w:rStyle w:val="tlid-translation"/>
          <w:rFonts w:ascii="Arial" w:hAnsi="Arial" w:cs="Arial"/>
          <w:sz w:val="24"/>
          <w:szCs w:val="24"/>
        </w:rPr>
        <w:t>mundo depende de la rápida distribución de productos como alimentos y partes de repuesto para equipos</w:t>
      </w:r>
      <w:r w:rsidR="004B6988">
        <w:rPr>
          <w:rStyle w:val="tlid-translation"/>
          <w:rFonts w:ascii="Arial" w:hAnsi="Arial" w:cs="Arial"/>
          <w:sz w:val="24"/>
          <w:szCs w:val="24"/>
        </w:rPr>
        <w:t>,</w:t>
      </w:r>
      <w:r w:rsidR="004B6988" w:rsidRPr="00E05B12">
        <w:rPr>
          <w:rFonts w:ascii="Arial" w:eastAsia="Times New Roman" w:hAnsi="Arial" w:cs="Arial"/>
          <w:sz w:val="24"/>
          <w:szCs w:val="24"/>
          <w:lang w:eastAsia="es-VE"/>
        </w:rPr>
        <w:t xml:space="preserve"> </w:t>
      </w:r>
      <w:r w:rsidR="004B6988">
        <w:rPr>
          <w:rFonts w:ascii="Arial" w:eastAsia="Times New Roman" w:hAnsi="Arial" w:cs="Arial"/>
          <w:sz w:val="24"/>
          <w:szCs w:val="24"/>
          <w:lang w:eastAsia="es-VE"/>
        </w:rPr>
        <w:t>e</w:t>
      </w:r>
      <w:r w:rsidR="007E2342" w:rsidRPr="00E05B12">
        <w:rPr>
          <w:rFonts w:ascii="Arial" w:eastAsia="Times New Roman" w:hAnsi="Arial" w:cs="Arial"/>
          <w:sz w:val="24"/>
          <w:szCs w:val="24"/>
          <w:lang w:eastAsia="es-VE"/>
        </w:rPr>
        <w:t xml:space="preserve">n el caso de una pandemia de influenza, </w:t>
      </w:r>
      <w:r w:rsidR="008374BB" w:rsidRPr="00E05B12">
        <w:rPr>
          <w:rStyle w:val="tlid-translation"/>
          <w:rFonts w:ascii="Arial" w:hAnsi="Arial" w:cs="Arial"/>
          <w:sz w:val="24"/>
          <w:szCs w:val="24"/>
        </w:rPr>
        <w:t>l</w:t>
      </w:r>
      <w:r w:rsidR="007E2342" w:rsidRPr="00E05B12">
        <w:rPr>
          <w:rStyle w:val="tlid-translation"/>
          <w:rFonts w:ascii="Arial" w:hAnsi="Arial" w:cs="Arial"/>
          <w:sz w:val="24"/>
          <w:szCs w:val="24"/>
        </w:rPr>
        <w:t>as economías globales, regionales y nacionales tendrán que hacer una parada brusca, cosa que jamás ha ocurrido</w:t>
      </w:r>
      <w:r w:rsidR="008374BB" w:rsidRPr="00E05B12">
        <w:rPr>
          <w:rStyle w:val="tlid-translation"/>
          <w:rFonts w:ascii="Arial" w:hAnsi="Arial" w:cs="Arial"/>
          <w:sz w:val="24"/>
          <w:szCs w:val="24"/>
        </w:rPr>
        <w:t>,</w:t>
      </w:r>
      <w:r w:rsidR="007E2342" w:rsidRPr="00E05B12">
        <w:rPr>
          <w:rStyle w:val="tlid-translation"/>
          <w:rFonts w:ascii="Arial" w:hAnsi="Arial" w:cs="Arial"/>
          <w:sz w:val="24"/>
          <w:szCs w:val="24"/>
        </w:rPr>
        <w:t xml:space="preserve"> </w:t>
      </w:r>
      <w:r w:rsidR="007E2342" w:rsidRPr="00E05B12">
        <w:rPr>
          <w:rFonts w:ascii="Arial" w:eastAsia="Times New Roman" w:hAnsi="Arial" w:cs="Arial"/>
          <w:sz w:val="24"/>
          <w:szCs w:val="24"/>
          <w:lang w:eastAsia="es-VE"/>
        </w:rPr>
        <w:t xml:space="preserve">la situación económica mundial puede ser tan difícil que </w:t>
      </w:r>
      <w:r w:rsidR="007E2342" w:rsidRPr="00E05B12">
        <w:rPr>
          <w:rStyle w:val="tlid-translation"/>
          <w:rFonts w:ascii="Arial" w:hAnsi="Arial" w:cs="Arial"/>
          <w:sz w:val="24"/>
          <w:szCs w:val="24"/>
        </w:rPr>
        <w:t xml:space="preserve">desencadenará una reacción que podría cambiar el mundo de la noche a la </w:t>
      </w:r>
      <w:r w:rsidR="00643E35" w:rsidRPr="00E05B12">
        <w:rPr>
          <w:rStyle w:val="tlid-translation"/>
          <w:rFonts w:ascii="Arial" w:hAnsi="Arial" w:cs="Arial"/>
          <w:sz w:val="24"/>
          <w:szCs w:val="24"/>
        </w:rPr>
        <w:t>mañana, el</w:t>
      </w:r>
      <w:r w:rsidR="007E2342" w:rsidRPr="00E05B12">
        <w:rPr>
          <w:rStyle w:val="tlid-translation"/>
          <w:rFonts w:ascii="Arial" w:hAnsi="Arial" w:cs="Arial"/>
          <w:sz w:val="24"/>
          <w:szCs w:val="24"/>
        </w:rPr>
        <w:t xml:space="preserve"> comercio y los viajes internacionales se restringirán e, incluso, se suspenderán en un intento por evitar que el virus entre a más países </w:t>
      </w:r>
      <w:sdt>
        <w:sdtPr>
          <w:rPr>
            <w:rStyle w:val="tlid-translation"/>
            <w:rFonts w:ascii="Arial" w:hAnsi="Arial" w:cs="Arial"/>
            <w:sz w:val="24"/>
            <w:szCs w:val="24"/>
          </w:rPr>
          <w:id w:val="213547403"/>
          <w:citation/>
        </w:sdtPr>
        <w:sdtEndPr>
          <w:rPr>
            <w:rStyle w:val="tlid-translation"/>
          </w:rPr>
        </w:sdtEndPr>
        <w:sdtContent>
          <w:r w:rsidR="007E2342" w:rsidRPr="00E05B12">
            <w:rPr>
              <w:rStyle w:val="tlid-translation"/>
              <w:rFonts w:ascii="Arial" w:hAnsi="Arial" w:cs="Arial"/>
              <w:sz w:val="24"/>
              <w:szCs w:val="24"/>
            </w:rPr>
            <w:fldChar w:fldCharType="begin"/>
          </w:r>
          <w:r w:rsidR="007E2342" w:rsidRPr="00E05B12">
            <w:rPr>
              <w:rStyle w:val="tlid-translation"/>
              <w:rFonts w:ascii="Arial" w:hAnsi="Arial" w:cs="Arial"/>
              <w:sz w:val="24"/>
              <w:szCs w:val="24"/>
              <w:lang w:val="es-VE"/>
            </w:rPr>
            <w:instrText xml:space="preserve">CITATION Ost062 \t  \l 8202 </w:instrText>
          </w:r>
          <w:r w:rsidR="007E2342" w:rsidRPr="00E05B12">
            <w:rPr>
              <w:rStyle w:val="tlid-translation"/>
              <w:rFonts w:ascii="Arial" w:hAnsi="Arial" w:cs="Arial"/>
              <w:sz w:val="24"/>
              <w:szCs w:val="24"/>
            </w:rPr>
            <w:fldChar w:fldCharType="separate"/>
          </w:r>
          <w:r w:rsidR="00673975" w:rsidRPr="00E05B12">
            <w:rPr>
              <w:rFonts w:ascii="Arial" w:hAnsi="Arial" w:cs="Arial"/>
              <w:noProof/>
              <w:sz w:val="24"/>
              <w:szCs w:val="24"/>
              <w:lang w:val="es-VE"/>
            </w:rPr>
            <w:t>(Osterholm, 2006)</w:t>
          </w:r>
          <w:r w:rsidR="007E2342" w:rsidRPr="00E05B12">
            <w:rPr>
              <w:rStyle w:val="tlid-translation"/>
              <w:rFonts w:ascii="Arial" w:hAnsi="Arial" w:cs="Arial"/>
              <w:sz w:val="24"/>
              <w:szCs w:val="24"/>
            </w:rPr>
            <w:fldChar w:fldCharType="end"/>
          </w:r>
        </w:sdtContent>
      </w:sdt>
      <w:r w:rsidR="00F404A8">
        <w:rPr>
          <w:rStyle w:val="tlid-translation"/>
          <w:rFonts w:ascii="Arial" w:hAnsi="Arial" w:cs="Arial"/>
          <w:sz w:val="24"/>
          <w:szCs w:val="24"/>
        </w:rPr>
        <w:t>.</w:t>
      </w:r>
    </w:p>
    <w:p w14:paraId="3922E3AE" w14:textId="48B3A7EA" w:rsidR="007E2342" w:rsidRPr="00E05B12" w:rsidRDefault="004A7878" w:rsidP="00E05B12">
      <w:pPr>
        <w:spacing w:line="360" w:lineRule="auto"/>
        <w:jc w:val="both"/>
        <w:rPr>
          <w:rStyle w:val="tlid-translation"/>
          <w:rFonts w:ascii="Arial" w:hAnsi="Arial" w:cs="Arial"/>
          <w:sz w:val="24"/>
          <w:szCs w:val="24"/>
        </w:rPr>
      </w:pPr>
      <w:r w:rsidRPr="00E05B12">
        <w:rPr>
          <w:rStyle w:val="tlid-translation"/>
          <w:rFonts w:ascii="Arial" w:hAnsi="Arial" w:cs="Arial"/>
          <w:sz w:val="24"/>
          <w:szCs w:val="24"/>
        </w:rPr>
        <w:tab/>
      </w:r>
      <w:r w:rsidR="007E2342" w:rsidRPr="00E05B12">
        <w:rPr>
          <w:rStyle w:val="tlid-translation"/>
          <w:rFonts w:ascii="Arial" w:hAnsi="Arial" w:cs="Arial"/>
          <w:sz w:val="24"/>
          <w:szCs w:val="24"/>
        </w:rPr>
        <w:t>El impacto económico de las epidemias más resientes</w:t>
      </w:r>
      <w:r w:rsidR="00AD660A" w:rsidRPr="00E05B12">
        <w:rPr>
          <w:rStyle w:val="tlid-translation"/>
          <w:rFonts w:ascii="Arial" w:hAnsi="Arial" w:cs="Arial"/>
          <w:sz w:val="24"/>
          <w:szCs w:val="24"/>
        </w:rPr>
        <w:t xml:space="preserve"> sobre la economía de algunos p</w:t>
      </w:r>
      <w:r w:rsidR="00F404A8">
        <w:rPr>
          <w:rStyle w:val="tlid-translation"/>
          <w:rFonts w:ascii="Arial" w:hAnsi="Arial" w:cs="Arial"/>
          <w:sz w:val="24"/>
          <w:szCs w:val="24"/>
        </w:rPr>
        <w:t>aíses o</w:t>
      </w:r>
      <w:r w:rsidR="00AD660A" w:rsidRPr="00E05B12">
        <w:rPr>
          <w:rStyle w:val="tlid-translation"/>
          <w:rFonts w:ascii="Arial" w:hAnsi="Arial" w:cs="Arial"/>
          <w:sz w:val="24"/>
          <w:szCs w:val="24"/>
        </w:rPr>
        <w:t xml:space="preserve"> sobre sectores particulares de la industria y el </w:t>
      </w:r>
      <w:r w:rsidR="00E71624" w:rsidRPr="00E05B12">
        <w:rPr>
          <w:rStyle w:val="tlid-translation"/>
          <w:rFonts w:ascii="Arial" w:hAnsi="Arial" w:cs="Arial"/>
          <w:sz w:val="24"/>
          <w:szCs w:val="24"/>
        </w:rPr>
        <w:t>comercio,</w:t>
      </w:r>
      <w:r w:rsidR="00AD660A" w:rsidRPr="00E05B12">
        <w:rPr>
          <w:rStyle w:val="tlid-translation"/>
          <w:rFonts w:ascii="Arial" w:hAnsi="Arial" w:cs="Arial"/>
          <w:sz w:val="24"/>
          <w:szCs w:val="24"/>
        </w:rPr>
        <w:t xml:space="preserve"> </w:t>
      </w:r>
      <w:r w:rsidR="007E2342" w:rsidRPr="00E05B12">
        <w:rPr>
          <w:rStyle w:val="tlid-translation"/>
          <w:rFonts w:ascii="Arial" w:hAnsi="Arial" w:cs="Arial"/>
          <w:sz w:val="24"/>
          <w:szCs w:val="24"/>
        </w:rPr>
        <w:t xml:space="preserve">puede dar indicios de lo que podría ocurrir ante una </w:t>
      </w:r>
      <w:r w:rsidR="008374BB" w:rsidRPr="00E05B12">
        <w:rPr>
          <w:rStyle w:val="tlid-translation"/>
          <w:rFonts w:ascii="Arial" w:hAnsi="Arial" w:cs="Arial"/>
          <w:sz w:val="24"/>
          <w:szCs w:val="24"/>
        </w:rPr>
        <w:t>pandemia con</w:t>
      </w:r>
      <w:r w:rsidR="007E2342" w:rsidRPr="00E05B12">
        <w:rPr>
          <w:rStyle w:val="tlid-translation"/>
          <w:rFonts w:ascii="Arial" w:hAnsi="Arial" w:cs="Arial"/>
          <w:sz w:val="24"/>
          <w:szCs w:val="24"/>
        </w:rPr>
        <w:t xml:space="preserve"> tasas </w:t>
      </w:r>
      <w:r w:rsidR="0076263E" w:rsidRPr="00E05B12">
        <w:rPr>
          <w:rStyle w:val="tlid-translation"/>
          <w:rFonts w:ascii="Arial" w:hAnsi="Arial" w:cs="Arial"/>
          <w:sz w:val="24"/>
          <w:szCs w:val="24"/>
        </w:rPr>
        <w:t>altas de infección y mortalidad.</w:t>
      </w:r>
      <w:r w:rsidR="00AD660A" w:rsidRPr="00E05B12">
        <w:rPr>
          <w:rStyle w:val="tlid-translation"/>
          <w:rFonts w:ascii="Arial" w:hAnsi="Arial" w:cs="Arial"/>
          <w:sz w:val="24"/>
          <w:szCs w:val="24"/>
        </w:rPr>
        <w:t xml:space="preserve"> A continuación</w:t>
      </w:r>
      <w:r w:rsidR="00F404A8">
        <w:rPr>
          <w:rStyle w:val="tlid-translation"/>
          <w:rFonts w:ascii="Arial" w:hAnsi="Arial" w:cs="Arial"/>
          <w:sz w:val="24"/>
          <w:szCs w:val="24"/>
        </w:rPr>
        <w:t xml:space="preserve"> se presentan algunos ejemplos.</w:t>
      </w:r>
    </w:p>
    <w:p w14:paraId="7610225C" w14:textId="3FA1B174" w:rsidR="007E2342" w:rsidRPr="00E05B12" w:rsidRDefault="004A7878" w:rsidP="00E05B12">
      <w:pPr>
        <w:spacing w:line="360" w:lineRule="auto"/>
        <w:jc w:val="both"/>
        <w:rPr>
          <w:rStyle w:val="tlid-translation"/>
          <w:rFonts w:ascii="Arial" w:hAnsi="Arial" w:cs="Arial"/>
          <w:sz w:val="24"/>
          <w:szCs w:val="24"/>
        </w:rPr>
      </w:pPr>
      <w:r w:rsidRPr="00E05B12">
        <w:rPr>
          <w:rFonts w:ascii="Arial" w:hAnsi="Arial" w:cs="Arial"/>
          <w:sz w:val="24"/>
          <w:szCs w:val="24"/>
          <w:lang w:val="es-VE"/>
        </w:rPr>
        <w:tab/>
      </w:r>
      <w:r w:rsidR="007E2342" w:rsidRPr="00E05B12">
        <w:rPr>
          <w:rFonts w:ascii="Arial" w:hAnsi="Arial" w:cs="Arial"/>
          <w:sz w:val="24"/>
          <w:szCs w:val="24"/>
          <w:lang w:val="es-VE"/>
        </w:rPr>
        <w:t>Según el Banco mundial</w:t>
      </w:r>
      <w:sdt>
        <w:sdtPr>
          <w:rPr>
            <w:rFonts w:ascii="Arial" w:hAnsi="Arial" w:cs="Arial"/>
            <w:sz w:val="24"/>
            <w:szCs w:val="24"/>
            <w:lang w:val="es-VE"/>
          </w:rPr>
          <w:id w:val="-888644606"/>
          <w:citation/>
        </w:sdtPr>
        <w:sdtEndPr/>
        <w:sdtContent>
          <w:r w:rsidR="007E2342" w:rsidRPr="00E05B12">
            <w:rPr>
              <w:rFonts w:ascii="Arial" w:hAnsi="Arial" w:cs="Arial"/>
              <w:sz w:val="24"/>
              <w:szCs w:val="24"/>
              <w:lang w:val="es-VE"/>
            </w:rPr>
            <w:fldChar w:fldCharType="begin"/>
          </w:r>
          <w:r w:rsidR="007E2342" w:rsidRPr="00E05B12">
            <w:rPr>
              <w:rFonts w:ascii="Arial" w:hAnsi="Arial" w:cs="Arial"/>
              <w:sz w:val="24"/>
              <w:szCs w:val="24"/>
              <w:lang w:val="es-VE"/>
            </w:rPr>
            <w:instrText xml:space="preserve">CITATION Wor \l 8202 </w:instrText>
          </w:r>
          <w:r w:rsidR="007E2342" w:rsidRPr="00E05B12">
            <w:rPr>
              <w:rFonts w:ascii="Arial" w:hAnsi="Arial" w:cs="Arial"/>
              <w:sz w:val="24"/>
              <w:szCs w:val="24"/>
              <w:lang w:val="es-VE"/>
            </w:rPr>
            <w:fldChar w:fldCharType="separate"/>
          </w:r>
          <w:r w:rsidR="00673975" w:rsidRPr="00E05B12">
            <w:rPr>
              <w:rFonts w:ascii="Arial" w:hAnsi="Arial" w:cs="Arial"/>
              <w:noProof/>
              <w:sz w:val="24"/>
              <w:szCs w:val="24"/>
              <w:lang w:val="es-VE"/>
            </w:rPr>
            <w:t xml:space="preserve"> (World Bank, 2016)</w:t>
          </w:r>
          <w:r w:rsidR="007E2342" w:rsidRPr="00E05B12">
            <w:rPr>
              <w:rFonts w:ascii="Arial" w:hAnsi="Arial" w:cs="Arial"/>
              <w:sz w:val="24"/>
              <w:szCs w:val="24"/>
              <w:lang w:val="es-VE"/>
            </w:rPr>
            <w:fldChar w:fldCharType="end"/>
          </w:r>
        </w:sdtContent>
      </w:sdt>
      <w:r w:rsidR="007E2342" w:rsidRPr="00E05B12">
        <w:rPr>
          <w:rFonts w:ascii="Arial" w:hAnsi="Arial" w:cs="Arial"/>
          <w:sz w:val="24"/>
          <w:szCs w:val="24"/>
          <w:lang w:val="es-VE"/>
        </w:rPr>
        <w:t xml:space="preserve"> </w:t>
      </w:r>
      <w:r w:rsidR="009A3262" w:rsidRPr="00E05B12">
        <w:rPr>
          <w:rStyle w:val="tlid-translation"/>
          <w:rFonts w:ascii="Arial" w:hAnsi="Arial" w:cs="Arial"/>
          <w:sz w:val="24"/>
          <w:szCs w:val="24"/>
        </w:rPr>
        <w:t xml:space="preserve">La epidemia de </w:t>
      </w:r>
      <w:proofErr w:type="spellStart"/>
      <w:r w:rsidR="009A3262" w:rsidRPr="00E05B12">
        <w:rPr>
          <w:rStyle w:val="tlid-translation"/>
          <w:rFonts w:ascii="Arial" w:hAnsi="Arial" w:cs="Arial"/>
          <w:sz w:val="24"/>
          <w:szCs w:val="24"/>
        </w:rPr>
        <w:t>É</w:t>
      </w:r>
      <w:r w:rsidR="007E2342" w:rsidRPr="00E05B12">
        <w:rPr>
          <w:rStyle w:val="tlid-translation"/>
          <w:rFonts w:ascii="Arial" w:hAnsi="Arial" w:cs="Arial"/>
          <w:sz w:val="24"/>
          <w:szCs w:val="24"/>
        </w:rPr>
        <w:t>bola</w:t>
      </w:r>
      <w:proofErr w:type="spellEnd"/>
      <w:r w:rsidR="007E2342" w:rsidRPr="00E05B12">
        <w:rPr>
          <w:rStyle w:val="tlid-translation"/>
          <w:rFonts w:ascii="Arial" w:hAnsi="Arial" w:cs="Arial"/>
          <w:sz w:val="24"/>
          <w:szCs w:val="24"/>
        </w:rPr>
        <w:t xml:space="preserve"> que azoto el África occidental de 2013 a 2014 prov</w:t>
      </w:r>
      <w:r w:rsidR="00F404A8">
        <w:rPr>
          <w:rStyle w:val="tlid-translation"/>
          <w:rFonts w:ascii="Arial" w:hAnsi="Arial" w:cs="Arial"/>
          <w:sz w:val="24"/>
          <w:szCs w:val="24"/>
        </w:rPr>
        <w:t xml:space="preserve">oco la disminución desde 8,7% </w:t>
      </w:r>
      <w:r w:rsidR="007E2342" w:rsidRPr="00E05B12">
        <w:rPr>
          <w:rStyle w:val="tlid-translation"/>
          <w:rFonts w:ascii="Arial" w:hAnsi="Arial" w:cs="Arial"/>
          <w:sz w:val="24"/>
          <w:szCs w:val="24"/>
        </w:rPr>
        <w:t>a 0,7 % en el crecimiento del pr</w:t>
      </w:r>
      <w:r w:rsidR="00F404A8">
        <w:rPr>
          <w:rStyle w:val="tlid-translation"/>
          <w:rFonts w:ascii="Arial" w:hAnsi="Arial" w:cs="Arial"/>
          <w:sz w:val="24"/>
          <w:szCs w:val="24"/>
        </w:rPr>
        <w:t xml:space="preserve">oducto (PIB) en Liberia, y en </w:t>
      </w:r>
      <w:r w:rsidR="007E2342" w:rsidRPr="00E05B12">
        <w:rPr>
          <w:rStyle w:val="tlid-translation"/>
          <w:rFonts w:ascii="Arial" w:hAnsi="Arial" w:cs="Arial"/>
          <w:sz w:val="24"/>
          <w:szCs w:val="24"/>
        </w:rPr>
        <w:t>Sierra Leona</w:t>
      </w:r>
      <w:r w:rsidR="007E2342" w:rsidRPr="00E05B12">
        <w:rPr>
          <w:rFonts w:ascii="Arial" w:hAnsi="Arial" w:cs="Arial"/>
          <w:sz w:val="24"/>
          <w:szCs w:val="24"/>
        </w:rPr>
        <w:t xml:space="preserve"> </w:t>
      </w:r>
      <w:r w:rsidR="004B6988">
        <w:rPr>
          <w:rStyle w:val="tlid-translation"/>
          <w:rFonts w:ascii="Arial" w:hAnsi="Arial" w:cs="Arial"/>
          <w:sz w:val="24"/>
          <w:szCs w:val="24"/>
        </w:rPr>
        <w:t>disminuyó de 5.3% a 0.8%  m</w:t>
      </w:r>
      <w:r w:rsidR="007E2342" w:rsidRPr="00E05B12">
        <w:rPr>
          <w:rStyle w:val="tlid-translation"/>
          <w:rFonts w:ascii="Arial" w:hAnsi="Arial" w:cs="Arial"/>
          <w:sz w:val="24"/>
          <w:szCs w:val="24"/>
        </w:rPr>
        <w:t>ientras que en Guinea que se preveía fuera del 4% en el</w:t>
      </w:r>
      <w:r w:rsidR="00F404A8">
        <w:rPr>
          <w:rStyle w:val="tlid-translation"/>
          <w:rFonts w:ascii="Arial" w:hAnsi="Arial" w:cs="Arial"/>
          <w:sz w:val="24"/>
          <w:szCs w:val="24"/>
        </w:rPr>
        <w:t xml:space="preserve"> 2015 se desplomo hasta el 0,1%</w:t>
      </w:r>
      <w:r w:rsidR="004B6988">
        <w:rPr>
          <w:rStyle w:val="tlid-translation"/>
          <w:rFonts w:ascii="Arial" w:hAnsi="Arial" w:cs="Arial"/>
          <w:sz w:val="24"/>
          <w:szCs w:val="24"/>
        </w:rPr>
        <w:t xml:space="preserve">. </w:t>
      </w:r>
      <w:r w:rsidRPr="00E05B12">
        <w:rPr>
          <w:rStyle w:val="tlid-translation"/>
          <w:rFonts w:ascii="Arial" w:hAnsi="Arial" w:cs="Arial"/>
          <w:sz w:val="24"/>
          <w:szCs w:val="24"/>
        </w:rPr>
        <w:t xml:space="preserve"> </w:t>
      </w:r>
      <w:sdt>
        <w:sdtPr>
          <w:rPr>
            <w:rStyle w:val="tlid-translation"/>
            <w:rFonts w:ascii="Arial" w:hAnsi="Arial" w:cs="Arial"/>
            <w:sz w:val="24"/>
            <w:szCs w:val="24"/>
          </w:rPr>
          <w:id w:val="863170832"/>
          <w:citation/>
        </w:sdtPr>
        <w:sdtEndPr>
          <w:rPr>
            <w:rStyle w:val="tlid-translation"/>
          </w:rPr>
        </w:sdtEndPr>
        <w:sdtContent>
          <w:r w:rsidR="007E2342" w:rsidRPr="00E05B12">
            <w:rPr>
              <w:rStyle w:val="tlid-translation"/>
              <w:rFonts w:ascii="Arial" w:hAnsi="Arial" w:cs="Arial"/>
              <w:sz w:val="24"/>
              <w:szCs w:val="24"/>
            </w:rPr>
            <w:fldChar w:fldCharType="begin"/>
          </w:r>
          <w:r w:rsidR="007E2342" w:rsidRPr="00E05B12">
            <w:rPr>
              <w:rStyle w:val="tlid-translation"/>
              <w:rFonts w:ascii="Arial" w:hAnsi="Arial" w:cs="Arial"/>
              <w:sz w:val="24"/>
              <w:szCs w:val="24"/>
              <w:lang w:val="es-VE"/>
            </w:rPr>
            <w:instrText xml:space="preserve">CITATION The \l 8202 </w:instrText>
          </w:r>
          <w:r w:rsidR="007E2342" w:rsidRPr="00E05B12">
            <w:rPr>
              <w:rStyle w:val="tlid-translation"/>
              <w:rFonts w:ascii="Arial" w:hAnsi="Arial" w:cs="Arial"/>
              <w:sz w:val="24"/>
              <w:szCs w:val="24"/>
            </w:rPr>
            <w:fldChar w:fldCharType="separate"/>
          </w:r>
          <w:r w:rsidR="00673975" w:rsidRPr="00E05B12">
            <w:rPr>
              <w:rFonts w:ascii="Arial" w:hAnsi="Arial" w:cs="Arial"/>
              <w:noProof/>
              <w:sz w:val="24"/>
              <w:szCs w:val="24"/>
              <w:lang w:val="es-VE"/>
            </w:rPr>
            <w:t>(Candeias &amp; Morhard, 2018)</w:t>
          </w:r>
          <w:r w:rsidR="007E2342" w:rsidRPr="00E05B12">
            <w:rPr>
              <w:rStyle w:val="tlid-translation"/>
              <w:rFonts w:ascii="Arial" w:hAnsi="Arial" w:cs="Arial"/>
              <w:sz w:val="24"/>
              <w:szCs w:val="24"/>
            </w:rPr>
            <w:fldChar w:fldCharType="end"/>
          </w:r>
        </w:sdtContent>
      </w:sdt>
      <w:r w:rsidR="00E71624" w:rsidRPr="00E05B12">
        <w:rPr>
          <w:rStyle w:val="tlid-translation"/>
          <w:rFonts w:ascii="Arial" w:hAnsi="Arial" w:cs="Arial"/>
          <w:sz w:val="24"/>
          <w:szCs w:val="24"/>
        </w:rPr>
        <w:t xml:space="preserve"> </w:t>
      </w:r>
      <w:r w:rsidR="00DC7711" w:rsidRPr="00E05B12">
        <w:rPr>
          <w:rStyle w:val="tlid-translation"/>
          <w:rFonts w:ascii="Arial" w:hAnsi="Arial" w:cs="Arial"/>
          <w:sz w:val="24"/>
          <w:szCs w:val="24"/>
        </w:rPr>
        <w:t>Estiman que</w:t>
      </w:r>
      <w:r w:rsidR="007E2342" w:rsidRPr="00E05B12">
        <w:rPr>
          <w:rStyle w:val="tlid-translation"/>
          <w:rFonts w:ascii="Arial" w:hAnsi="Arial" w:cs="Arial"/>
          <w:sz w:val="24"/>
          <w:szCs w:val="24"/>
        </w:rPr>
        <w:t xml:space="preserve"> el brote de SARS en 2003 causó más de $ 50 mil millones en daños a la economía mundial, Del mismo modo, el brote de MERS de Corea del Sur de 2015 produjo entre otras cosas la reducción del 41% en el número de visitas turísticas al país, así </w:t>
      </w:r>
      <w:r w:rsidR="008374BB" w:rsidRPr="00E05B12">
        <w:rPr>
          <w:rStyle w:val="tlid-translation"/>
          <w:rFonts w:ascii="Arial" w:hAnsi="Arial" w:cs="Arial"/>
          <w:sz w:val="24"/>
          <w:szCs w:val="24"/>
        </w:rPr>
        <w:t>como el de</w:t>
      </w:r>
      <w:r w:rsidR="007E2342" w:rsidRPr="00E05B12">
        <w:rPr>
          <w:rStyle w:val="tlid-translation"/>
          <w:rFonts w:ascii="Arial" w:hAnsi="Arial" w:cs="Arial"/>
          <w:sz w:val="24"/>
          <w:szCs w:val="24"/>
        </w:rPr>
        <w:t xml:space="preserve"> personas que evitan restaurantes, teatros y centros comerciales, finalmente causaron que el Banco de Corea redujera su tasa de interés de referencia a un mínimo histórico.</w:t>
      </w:r>
    </w:p>
    <w:p w14:paraId="493C029D" w14:textId="180538DD" w:rsidR="0076263E" w:rsidRPr="00E05B12" w:rsidRDefault="004A7878" w:rsidP="00E05B12">
      <w:pPr>
        <w:spacing w:line="360" w:lineRule="auto"/>
        <w:jc w:val="both"/>
        <w:rPr>
          <w:rFonts w:ascii="Arial" w:hAnsi="Arial" w:cs="Arial"/>
          <w:sz w:val="24"/>
          <w:szCs w:val="24"/>
        </w:rPr>
      </w:pPr>
      <w:r w:rsidRPr="00E05B12">
        <w:rPr>
          <w:rStyle w:val="tlid-translation"/>
          <w:rFonts w:ascii="Arial" w:hAnsi="Arial" w:cs="Arial"/>
          <w:sz w:val="24"/>
          <w:szCs w:val="24"/>
        </w:rPr>
        <w:tab/>
        <w:t xml:space="preserve">Según </w:t>
      </w:r>
      <w:sdt>
        <w:sdtPr>
          <w:rPr>
            <w:rStyle w:val="tlid-translation"/>
            <w:rFonts w:ascii="Arial" w:hAnsi="Arial" w:cs="Arial"/>
            <w:sz w:val="24"/>
            <w:szCs w:val="24"/>
          </w:rPr>
          <w:id w:val="1774673011"/>
          <w:citation/>
        </w:sdtPr>
        <w:sdtEndPr>
          <w:rPr>
            <w:rStyle w:val="tlid-translation"/>
          </w:rPr>
        </w:sdtEndPr>
        <w:sdtContent>
          <w:r w:rsidR="008E6E55" w:rsidRPr="00E05B12">
            <w:rPr>
              <w:rStyle w:val="tlid-translation"/>
              <w:rFonts w:ascii="Arial" w:hAnsi="Arial" w:cs="Arial"/>
              <w:sz w:val="24"/>
              <w:szCs w:val="24"/>
            </w:rPr>
            <w:fldChar w:fldCharType="begin"/>
          </w:r>
          <w:r w:rsidR="008E6E55" w:rsidRPr="00E05B12">
            <w:rPr>
              <w:rStyle w:val="tlid-translation"/>
              <w:rFonts w:ascii="Arial" w:hAnsi="Arial" w:cs="Arial"/>
              <w:sz w:val="24"/>
              <w:szCs w:val="24"/>
              <w:lang w:val="es-VE"/>
            </w:rPr>
            <w:instrText xml:space="preserve">CITATION Ost062 \t  \l 8202 </w:instrText>
          </w:r>
          <w:r w:rsidR="008E6E55" w:rsidRPr="00E05B12">
            <w:rPr>
              <w:rStyle w:val="tlid-translation"/>
              <w:rFonts w:ascii="Arial" w:hAnsi="Arial" w:cs="Arial"/>
              <w:sz w:val="24"/>
              <w:szCs w:val="24"/>
            </w:rPr>
            <w:fldChar w:fldCharType="separate"/>
          </w:r>
          <w:r w:rsidR="00673975" w:rsidRPr="00E05B12">
            <w:rPr>
              <w:rFonts w:ascii="Arial" w:hAnsi="Arial" w:cs="Arial"/>
              <w:noProof/>
              <w:sz w:val="24"/>
              <w:szCs w:val="24"/>
              <w:lang w:val="es-VE"/>
            </w:rPr>
            <w:t>(Osterholm, 2006)</w:t>
          </w:r>
          <w:r w:rsidR="008E6E55" w:rsidRPr="00E05B12">
            <w:rPr>
              <w:rStyle w:val="tlid-translation"/>
              <w:rFonts w:ascii="Arial" w:hAnsi="Arial" w:cs="Arial"/>
              <w:sz w:val="24"/>
              <w:szCs w:val="24"/>
            </w:rPr>
            <w:fldChar w:fldCharType="end"/>
          </w:r>
        </w:sdtContent>
      </w:sdt>
      <w:r w:rsidR="008E6E55" w:rsidRPr="00E05B12">
        <w:rPr>
          <w:rFonts w:ascii="Arial" w:hAnsi="Arial" w:cs="Arial"/>
          <w:color w:val="FF0000"/>
          <w:sz w:val="24"/>
          <w:szCs w:val="24"/>
        </w:rPr>
        <w:t xml:space="preserve"> </w:t>
      </w:r>
      <w:r w:rsidR="008374BB" w:rsidRPr="00E05B12">
        <w:rPr>
          <w:rFonts w:ascii="Arial" w:hAnsi="Arial" w:cs="Arial"/>
          <w:sz w:val="24"/>
          <w:szCs w:val="24"/>
        </w:rPr>
        <w:t>“</w:t>
      </w:r>
      <w:r w:rsidR="007E2342" w:rsidRPr="00E05B12">
        <w:rPr>
          <w:rFonts w:ascii="Arial" w:hAnsi="Arial" w:cs="Arial"/>
          <w:sz w:val="24"/>
          <w:szCs w:val="24"/>
        </w:rPr>
        <w:t xml:space="preserve">la epidemia </w:t>
      </w:r>
      <w:r w:rsidR="00AC586B" w:rsidRPr="00E05B12">
        <w:rPr>
          <w:rFonts w:ascii="Arial" w:hAnsi="Arial" w:cs="Arial"/>
          <w:sz w:val="24"/>
          <w:szCs w:val="24"/>
        </w:rPr>
        <w:t>de el</w:t>
      </w:r>
      <w:r w:rsidR="007E2342" w:rsidRPr="00E05B12">
        <w:rPr>
          <w:rFonts w:ascii="Arial" w:eastAsia="Times New Roman" w:hAnsi="Arial" w:cs="Arial"/>
          <w:sz w:val="24"/>
          <w:szCs w:val="24"/>
          <w:lang w:val="es-VE" w:eastAsia="es-VE"/>
        </w:rPr>
        <w:t xml:space="preserve"> SARS dio una probada del impacto que una</w:t>
      </w:r>
      <w:r w:rsidR="007E2342" w:rsidRPr="00E05B12">
        <w:rPr>
          <w:rFonts w:ascii="Arial" w:hAnsi="Arial" w:cs="Arial"/>
          <w:sz w:val="24"/>
          <w:szCs w:val="24"/>
        </w:rPr>
        <w:t xml:space="preserve"> </w:t>
      </w:r>
      <w:r w:rsidR="007E2342" w:rsidRPr="00E05B12">
        <w:rPr>
          <w:rFonts w:ascii="Arial" w:eastAsia="Times New Roman" w:hAnsi="Arial" w:cs="Arial"/>
          <w:sz w:val="24"/>
          <w:szCs w:val="24"/>
          <w:lang w:val="es-VE" w:eastAsia="es-VE"/>
        </w:rPr>
        <w:t>pandemia asesina de influenza tend</w:t>
      </w:r>
      <w:r w:rsidR="00F404A8">
        <w:rPr>
          <w:rFonts w:ascii="Arial" w:eastAsia="Times New Roman" w:hAnsi="Arial" w:cs="Arial"/>
          <w:sz w:val="24"/>
          <w:szCs w:val="24"/>
          <w:lang w:val="es-VE" w:eastAsia="es-VE"/>
        </w:rPr>
        <w:t xml:space="preserve">ría sobre la economía global” </w:t>
      </w:r>
      <w:r w:rsidR="007E2342" w:rsidRPr="00E05B12">
        <w:rPr>
          <w:rFonts w:ascii="Arial" w:eastAsia="Times New Roman" w:hAnsi="Arial" w:cs="Arial"/>
          <w:sz w:val="24"/>
          <w:szCs w:val="24"/>
          <w:lang w:val="es-VE" w:eastAsia="es-VE"/>
        </w:rPr>
        <w:t>para refo</w:t>
      </w:r>
      <w:r w:rsidR="00AC586B" w:rsidRPr="00E05B12">
        <w:rPr>
          <w:rFonts w:ascii="Arial" w:eastAsia="Times New Roman" w:hAnsi="Arial" w:cs="Arial"/>
          <w:sz w:val="24"/>
          <w:szCs w:val="24"/>
          <w:lang w:val="es-VE" w:eastAsia="es-VE"/>
        </w:rPr>
        <w:t xml:space="preserve">rzar esta afirmación el autor cita a. </w:t>
      </w:r>
      <w:proofErr w:type="spellStart"/>
      <w:r w:rsidR="007E2342" w:rsidRPr="00E05B12">
        <w:rPr>
          <w:rFonts w:ascii="Arial" w:eastAsia="Times New Roman" w:hAnsi="Arial" w:cs="Arial"/>
          <w:sz w:val="24"/>
          <w:szCs w:val="24"/>
          <w:lang w:val="es-VE" w:eastAsia="es-VE"/>
        </w:rPr>
        <w:t>Jong-Wha</w:t>
      </w:r>
      <w:proofErr w:type="spellEnd"/>
      <w:r w:rsidR="007E2342" w:rsidRPr="00E05B12">
        <w:rPr>
          <w:rFonts w:ascii="Arial" w:eastAsia="Times New Roman" w:hAnsi="Arial" w:cs="Arial"/>
          <w:sz w:val="24"/>
          <w:szCs w:val="24"/>
          <w:lang w:val="es-VE" w:eastAsia="es-VE"/>
        </w:rPr>
        <w:t xml:space="preserve"> Lee, de la Universidad de Corea, y Warwick </w:t>
      </w:r>
      <w:proofErr w:type="spellStart"/>
      <w:r w:rsidR="007E2342" w:rsidRPr="00E05B12">
        <w:rPr>
          <w:rFonts w:ascii="Arial" w:eastAsia="Times New Roman" w:hAnsi="Arial" w:cs="Arial"/>
          <w:sz w:val="24"/>
          <w:szCs w:val="24"/>
          <w:lang w:val="es-VE" w:eastAsia="es-VE"/>
        </w:rPr>
        <w:t>McKibbin</w:t>
      </w:r>
      <w:proofErr w:type="spellEnd"/>
      <w:r w:rsidR="007E2342" w:rsidRPr="00E05B12">
        <w:rPr>
          <w:rFonts w:ascii="Arial" w:eastAsia="Times New Roman" w:hAnsi="Arial" w:cs="Arial"/>
          <w:sz w:val="24"/>
          <w:szCs w:val="24"/>
          <w:lang w:val="es-VE" w:eastAsia="es-VE"/>
        </w:rPr>
        <w:t xml:space="preserve">, de la Universidad Nacional de Australia, quienes estimaron en 40 000 millones de dólares el impacto económico de los seis meses que duró la epidemia del SARS en la región Asia-Pacífico. </w:t>
      </w:r>
    </w:p>
    <w:p w14:paraId="085B69C8" w14:textId="1B632BF0" w:rsidR="006A40D5" w:rsidRPr="00E05B12" w:rsidRDefault="004A7878" w:rsidP="00E05B12">
      <w:pPr>
        <w:spacing w:line="360" w:lineRule="auto"/>
        <w:jc w:val="both"/>
        <w:rPr>
          <w:rFonts w:ascii="Arial" w:eastAsia="Times New Roman" w:hAnsi="Arial" w:cs="Arial"/>
          <w:sz w:val="24"/>
          <w:szCs w:val="24"/>
          <w:lang w:val="es-VE" w:eastAsia="es-VE"/>
        </w:rPr>
      </w:pPr>
      <w:r w:rsidRPr="00E05B12">
        <w:rPr>
          <w:rFonts w:ascii="Arial" w:eastAsia="Times New Roman" w:hAnsi="Arial" w:cs="Arial"/>
          <w:sz w:val="24"/>
          <w:szCs w:val="24"/>
          <w:lang w:val="es-VE" w:eastAsia="es-VE"/>
        </w:rPr>
        <w:lastRenderedPageBreak/>
        <w:tab/>
      </w:r>
      <w:r w:rsidR="00576969" w:rsidRPr="00E05B12">
        <w:rPr>
          <w:rFonts w:ascii="Arial" w:eastAsia="Times New Roman" w:hAnsi="Arial" w:cs="Arial"/>
          <w:sz w:val="24"/>
          <w:szCs w:val="24"/>
          <w:lang w:val="es-VE" w:eastAsia="es-VE"/>
        </w:rPr>
        <w:t>La epidemia producida por el coronavirus COVID</w:t>
      </w:r>
      <w:r w:rsidR="00744EFB" w:rsidRPr="00E05B12">
        <w:rPr>
          <w:rFonts w:ascii="Arial" w:eastAsia="Times New Roman" w:hAnsi="Arial" w:cs="Arial"/>
          <w:sz w:val="24"/>
          <w:szCs w:val="24"/>
          <w:lang w:val="es-VE" w:eastAsia="es-VE"/>
        </w:rPr>
        <w:t xml:space="preserve"> 19</w:t>
      </w:r>
      <w:r w:rsidR="00576969" w:rsidRPr="00E05B12">
        <w:rPr>
          <w:rFonts w:ascii="Arial" w:eastAsia="Times New Roman" w:hAnsi="Arial" w:cs="Arial"/>
          <w:sz w:val="24"/>
          <w:szCs w:val="24"/>
          <w:lang w:val="es-VE" w:eastAsia="es-VE"/>
        </w:rPr>
        <w:t xml:space="preserve"> está en pleno desarrollo y l</w:t>
      </w:r>
      <w:r w:rsidR="00AC586B" w:rsidRPr="00E05B12">
        <w:rPr>
          <w:rFonts w:ascii="Arial" w:eastAsia="Times New Roman" w:hAnsi="Arial" w:cs="Arial"/>
          <w:sz w:val="24"/>
          <w:szCs w:val="24"/>
          <w:lang w:val="es-VE" w:eastAsia="es-VE"/>
        </w:rPr>
        <w:t>os efectos</w:t>
      </w:r>
      <w:r w:rsidR="00576969" w:rsidRPr="00E05B12">
        <w:rPr>
          <w:rFonts w:ascii="Arial" w:eastAsia="Times New Roman" w:hAnsi="Arial" w:cs="Arial"/>
          <w:sz w:val="24"/>
          <w:szCs w:val="24"/>
          <w:lang w:val="es-VE" w:eastAsia="es-VE"/>
        </w:rPr>
        <w:t xml:space="preserve"> que ella tendrá sobre la economía, dependerán del progreso de la enfermedad y las respuestas oportunas de los organismos internacionales y de los gobiernos nacionales y locales</w:t>
      </w:r>
      <w:r w:rsidR="00740DD3" w:rsidRPr="00E05B12">
        <w:rPr>
          <w:rFonts w:ascii="Arial" w:eastAsia="Times New Roman" w:hAnsi="Arial" w:cs="Arial"/>
          <w:sz w:val="24"/>
          <w:szCs w:val="24"/>
          <w:lang w:val="es-VE" w:eastAsia="es-VE"/>
        </w:rPr>
        <w:t>.</w:t>
      </w:r>
      <w:r w:rsidR="00576969" w:rsidRPr="00E05B12">
        <w:rPr>
          <w:rFonts w:ascii="Arial" w:eastAsia="Times New Roman" w:hAnsi="Arial" w:cs="Arial"/>
          <w:sz w:val="24"/>
          <w:szCs w:val="24"/>
          <w:lang w:val="es-VE" w:eastAsia="es-VE"/>
        </w:rPr>
        <w:t xml:space="preserve"> </w:t>
      </w:r>
      <w:r w:rsidR="00740DD3" w:rsidRPr="00E05B12">
        <w:rPr>
          <w:rFonts w:ascii="Arial" w:eastAsia="Times New Roman" w:hAnsi="Arial" w:cs="Arial"/>
          <w:sz w:val="24"/>
          <w:szCs w:val="24"/>
          <w:lang w:val="es-VE" w:eastAsia="es-VE"/>
        </w:rPr>
        <w:t>A dos meses de haberse iniciado la crisis, ya existen algunos indicios de</w:t>
      </w:r>
      <w:r w:rsidR="006A40D5" w:rsidRPr="00E05B12">
        <w:rPr>
          <w:rFonts w:ascii="Arial" w:eastAsia="Times New Roman" w:hAnsi="Arial" w:cs="Arial"/>
          <w:sz w:val="24"/>
          <w:szCs w:val="24"/>
          <w:lang w:val="es-VE" w:eastAsia="es-VE"/>
        </w:rPr>
        <w:t xml:space="preserve"> afectación de algunos sectores económicos pero los verdaderos efectos solo podrán ser cuantificados a mediano y largo plazo</w:t>
      </w:r>
      <w:r w:rsidR="00740DD3" w:rsidRPr="00E05B12">
        <w:rPr>
          <w:rFonts w:ascii="Arial" w:eastAsia="Times New Roman" w:hAnsi="Arial" w:cs="Arial"/>
          <w:sz w:val="24"/>
          <w:szCs w:val="24"/>
          <w:lang w:val="es-VE" w:eastAsia="es-VE"/>
        </w:rPr>
        <w:t>.</w:t>
      </w:r>
    </w:p>
    <w:p w14:paraId="4DD3BEB6" w14:textId="23F47DD3" w:rsidR="00E71624" w:rsidRPr="00E05B12" w:rsidRDefault="004A7878" w:rsidP="00E05B12">
      <w:pPr>
        <w:spacing w:line="360" w:lineRule="auto"/>
        <w:jc w:val="both"/>
        <w:rPr>
          <w:rStyle w:val="tlid-translation"/>
          <w:rFonts w:ascii="Arial" w:hAnsi="Arial" w:cs="Arial"/>
          <w:sz w:val="24"/>
          <w:szCs w:val="24"/>
        </w:rPr>
      </w:pPr>
      <w:r w:rsidRPr="00E05B12">
        <w:rPr>
          <w:rFonts w:ascii="Arial" w:eastAsia="Times New Roman" w:hAnsi="Arial" w:cs="Arial"/>
          <w:sz w:val="24"/>
          <w:szCs w:val="24"/>
          <w:lang w:val="es-VE" w:eastAsia="es-VE"/>
        </w:rPr>
        <w:tab/>
      </w:r>
      <w:r w:rsidR="006A40D5" w:rsidRPr="00E05B12">
        <w:rPr>
          <w:rFonts w:ascii="Arial" w:eastAsia="Times New Roman" w:hAnsi="Arial" w:cs="Arial"/>
          <w:sz w:val="24"/>
          <w:szCs w:val="24"/>
          <w:lang w:val="es-VE" w:eastAsia="es-VE"/>
        </w:rPr>
        <w:t xml:space="preserve">Los primeros efectos </w:t>
      </w:r>
      <w:r w:rsidR="00AC2FC4" w:rsidRPr="00E05B12">
        <w:rPr>
          <w:rFonts w:ascii="Arial" w:eastAsia="Times New Roman" w:hAnsi="Arial" w:cs="Arial"/>
          <w:sz w:val="24"/>
          <w:szCs w:val="24"/>
          <w:lang w:val="es-VE" w:eastAsia="es-VE"/>
        </w:rPr>
        <w:t xml:space="preserve">de la epidemia COVID 29 </w:t>
      </w:r>
      <w:r w:rsidR="006A40D5" w:rsidRPr="00E05B12">
        <w:rPr>
          <w:rFonts w:ascii="Arial" w:eastAsia="Times New Roman" w:hAnsi="Arial" w:cs="Arial"/>
          <w:sz w:val="24"/>
          <w:szCs w:val="24"/>
          <w:lang w:val="es-VE" w:eastAsia="es-VE"/>
        </w:rPr>
        <w:t>sobre la economía fueron consecuencia la incertidumbre generada por</w:t>
      </w:r>
      <w:r w:rsidR="00740DD3" w:rsidRPr="00E05B12">
        <w:rPr>
          <w:rFonts w:ascii="Arial" w:eastAsia="Times New Roman" w:hAnsi="Arial" w:cs="Arial"/>
          <w:sz w:val="24"/>
          <w:szCs w:val="24"/>
          <w:lang w:val="es-VE" w:eastAsia="es-VE"/>
        </w:rPr>
        <w:t xml:space="preserve"> las fuertes medidas de cuarentena</w:t>
      </w:r>
      <w:r w:rsidR="00AC2FC4" w:rsidRPr="00E05B12">
        <w:rPr>
          <w:rFonts w:ascii="Arial" w:eastAsia="Times New Roman" w:hAnsi="Arial" w:cs="Arial"/>
          <w:sz w:val="24"/>
          <w:szCs w:val="24"/>
          <w:lang w:val="es-VE" w:eastAsia="es-VE"/>
        </w:rPr>
        <w:t>,</w:t>
      </w:r>
      <w:r w:rsidR="00740DD3" w:rsidRPr="00E05B12">
        <w:rPr>
          <w:rFonts w:ascii="Arial" w:eastAsia="Times New Roman" w:hAnsi="Arial" w:cs="Arial"/>
          <w:sz w:val="24"/>
          <w:szCs w:val="24"/>
          <w:lang w:val="es-VE" w:eastAsia="es-VE"/>
        </w:rPr>
        <w:t xml:space="preserve"> y </w:t>
      </w:r>
      <w:r w:rsidR="006A40D5" w:rsidRPr="00E05B12">
        <w:rPr>
          <w:rFonts w:ascii="Arial" w:eastAsia="Times New Roman" w:hAnsi="Arial" w:cs="Arial"/>
          <w:sz w:val="24"/>
          <w:szCs w:val="24"/>
          <w:lang w:val="es-VE" w:eastAsia="es-VE"/>
        </w:rPr>
        <w:t>cese</w:t>
      </w:r>
      <w:r w:rsidR="00740DD3" w:rsidRPr="00E05B12">
        <w:rPr>
          <w:rFonts w:ascii="Arial" w:eastAsia="Times New Roman" w:hAnsi="Arial" w:cs="Arial"/>
          <w:sz w:val="24"/>
          <w:szCs w:val="24"/>
          <w:lang w:val="es-VE" w:eastAsia="es-VE"/>
        </w:rPr>
        <w:t xml:space="preserve"> de actividades </w:t>
      </w:r>
      <w:r w:rsidR="006A40D5" w:rsidRPr="00E05B12">
        <w:rPr>
          <w:rFonts w:ascii="Arial" w:eastAsia="Times New Roman" w:hAnsi="Arial" w:cs="Arial"/>
          <w:sz w:val="24"/>
          <w:szCs w:val="24"/>
          <w:lang w:val="es-VE" w:eastAsia="es-VE"/>
        </w:rPr>
        <w:t xml:space="preserve">impuestas por las autoridades chinas </w:t>
      </w:r>
      <w:r w:rsidR="00576969" w:rsidRPr="00E05B12">
        <w:rPr>
          <w:rFonts w:ascii="Arial" w:eastAsia="Times New Roman" w:hAnsi="Arial" w:cs="Arial"/>
          <w:sz w:val="24"/>
          <w:szCs w:val="24"/>
          <w:lang w:val="es-VE" w:eastAsia="es-VE"/>
        </w:rPr>
        <w:t xml:space="preserve">en los primeros </w:t>
      </w:r>
      <w:r w:rsidR="00B6753E" w:rsidRPr="00E05B12">
        <w:rPr>
          <w:rFonts w:ascii="Arial" w:eastAsia="Times New Roman" w:hAnsi="Arial" w:cs="Arial"/>
          <w:sz w:val="24"/>
          <w:szCs w:val="24"/>
          <w:lang w:val="es-VE" w:eastAsia="es-VE"/>
        </w:rPr>
        <w:t>días de</w:t>
      </w:r>
      <w:r w:rsidR="00740DD3" w:rsidRPr="00E05B12">
        <w:rPr>
          <w:rFonts w:ascii="Arial" w:eastAsia="Times New Roman" w:hAnsi="Arial" w:cs="Arial"/>
          <w:sz w:val="24"/>
          <w:szCs w:val="24"/>
          <w:lang w:val="es-VE" w:eastAsia="es-VE"/>
        </w:rPr>
        <w:t xml:space="preserve"> la crisis.</w:t>
      </w:r>
      <w:r w:rsidR="00F404A8">
        <w:rPr>
          <w:rFonts w:ascii="Arial" w:eastAsia="Times New Roman" w:hAnsi="Arial" w:cs="Arial"/>
          <w:sz w:val="24"/>
          <w:szCs w:val="24"/>
          <w:lang w:val="es-VE" w:eastAsia="es-VE"/>
        </w:rPr>
        <w:t xml:space="preserve"> Según</w:t>
      </w:r>
      <w:r w:rsidR="00740DD3" w:rsidRPr="00E05B12">
        <w:rPr>
          <w:rFonts w:ascii="Arial" w:eastAsia="Times New Roman" w:hAnsi="Arial" w:cs="Arial"/>
          <w:sz w:val="24"/>
          <w:szCs w:val="24"/>
          <w:lang w:val="es-VE" w:eastAsia="es-VE"/>
        </w:rPr>
        <w:t xml:space="preserve"> </w:t>
      </w:r>
      <w:sdt>
        <w:sdtPr>
          <w:rPr>
            <w:rFonts w:ascii="Arial" w:hAnsi="Arial" w:cs="Arial"/>
            <w:color w:val="FF0000"/>
            <w:sz w:val="24"/>
            <w:szCs w:val="24"/>
            <w:lang w:val="es-VE"/>
          </w:rPr>
          <w:id w:val="836810668"/>
          <w:citation/>
        </w:sdtPr>
        <w:sdtEndPr>
          <w:rPr>
            <w:color w:val="auto"/>
          </w:rPr>
        </w:sdtEndPr>
        <w:sdtContent>
          <w:r w:rsidR="008374BB" w:rsidRPr="00E05B12">
            <w:rPr>
              <w:rFonts w:ascii="Arial" w:hAnsi="Arial" w:cs="Arial"/>
              <w:sz w:val="24"/>
              <w:szCs w:val="24"/>
              <w:lang w:val="es-VE"/>
            </w:rPr>
            <w:fldChar w:fldCharType="begin"/>
          </w:r>
          <w:r w:rsidR="008374BB" w:rsidRPr="00E05B12">
            <w:rPr>
              <w:rFonts w:ascii="Arial" w:hAnsi="Arial" w:cs="Arial"/>
              <w:sz w:val="24"/>
              <w:szCs w:val="24"/>
              <w:lang w:val="es-VE"/>
            </w:rPr>
            <w:instrText xml:space="preserve">CITATION Vit20 \l 8202 </w:instrText>
          </w:r>
          <w:r w:rsidR="008374BB" w:rsidRPr="00E05B12">
            <w:rPr>
              <w:rFonts w:ascii="Arial" w:hAnsi="Arial" w:cs="Arial"/>
              <w:sz w:val="24"/>
              <w:szCs w:val="24"/>
              <w:lang w:val="es-VE"/>
            </w:rPr>
            <w:fldChar w:fldCharType="separate"/>
          </w:r>
          <w:r w:rsidR="00673975" w:rsidRPr="00E05B12">
            <w:rPr>
              <w:rFonts w:ascii="Arial" w:hAnsi="Arial" w:cs="Arial"/>
              <w:noProof/>
              <w:sz w:val="24"/>
              <w:szCs w:val="24"/>
              <w:lang w:val="es-VE"/>
            </w:rPr>
            <w:t>(Vitner , Dougherty, &amp; Honnold, 2020)</w:t>
          </w:r>
          <w:r w:rsidR="008374BB" w:rsidRPr="00E05B12">
            <w:rPr>
              <w:rFonts w:ascii="Arial" w:hAnsi="Arial" w:cs="Arial"/>
              <w:sz w:val="24"/>
              <w:szCs w:val="24"/>
              <w:lang w:val="es-VE"/>
            </w:rPr>
            <w:fldChar w:fldCharType="end"/>
          </w:r>
        </w:sdtContent>
      </w:sdt>
      <w:r w:rsidR="00F404A8">
        <w:rPr>
          <w:rFonts w:ascii="Arial" w:hAnsi="Arial" w:cs="Arial"/>
          <w:sz w:val="24"/>
          <w:szCs w:val="24"/>
          <w:lang w:val="es-VE"/>
        </w:rPr>
        <w:t xml:space="preserve"> </w:t>
      </w:r>
      <w:r w:rsidR="00B6753E" w:rsidRPr="00E05B12">
        <w:rPr>
          <w:rFonts w:ascii="Arial" w:hAnsi="Arial" w:cs="Arial"/>
          <w:sz w:val="24"/>
          <w:szCs w:val="24"/>
          <w:lang w:val="es-VE"/>
        </w:rPr>
        <w:t>en los E</w:t>
      </w:r>
      <w:r w:rsidR="006A40D5" w:rsidRPr="00E05B12">
        <w:rPr>
          <w:rFonts w:ascii="Arial" w:hAnsi="Arial" w:cs="Arial"/>
          <w:sz w:val="24"/>
          <w:szCs w:val="24"/>
          <w:lang w:val="es-VE"/>
        </w:rPr>
        <w:t xml:space="preserve">stados </w:t>
      </w:r>
      <w:r w:rsidR="00AC2FC4" w:rsidRPr="00E05B12">
        <w:rPr>
          <w:rFonts w:ascii="Arial" w:hAnsi="Arial" w:cs="Arial"/>
          <w:sz w:val="24"/>
          <w:szCs w:val="24"/>
          <w:lang w:val="es-VE"/>
        </w:rPr>
        <w:t>Unidos,</w:t>
      </w:r>
      <w:r w:rsidR="008374BB" w:rsidRPr="00E05B12">
        <w:rPr>
          <w:rFonts w:ascii="Arial" w:hAnsi="Arial" w:cs="Arial"/>
          <w:sz w:val="24"/>
          <w:szCs w:val="24"/>
          <w:lang w:val="es-VE"/>
        </w:rPr>
        <w:t xml:space="preserve"> “</w:t>
      </w:r>
      <w:r w:rsidR="008374BB" w:rsidRPr="00E05B12">
        <w:rPr>
          <w:rStyle w:val="tlid-translation"/>
          <w:rFonts w:ascii="Arial" w:hAnsi="Arial" w:cs="Arial"/>
          <w:sz w:val="24"/>
          <w:szCs w:val="24"/>
        </w:rPr>
        <w:t xml:space="preserve">muchas empresas tienen una </w:t>
      </w:r>
      <w:r w:rsidR="00AC2FC4" w:rsidRPr="00E05B12">
        <w:rPr>
          <w:rStyle w:val="tlid-translation"/>
          <w:rFonts w:ascii="Arial" w:hAnsi="Arial" w:cs="Arial"/>
          <w:sz w:val="24"/>
          <w:szCs w:val="24"/>
        </w:rPr>
        <w:t xml:space="preserve">amplias ofertas </w:t>
      </w:r>
      <w:r w:rsidR="00AC2FC4" w:rsidRPr="00E05B12">
        <w:rPr>
          <w:rFonts w:ascii="Arial" w:hAnsi="Arial" w:cs="Arial"/>
          <w:sz w:val="24"/>
          <w:szCs w:val="24"/>
        </w:rPr>
        <w:t>con</w:t>
      </w:r>
      <w:r w:rsidR="008374BB" w:rsidRPr="00E05B12">
        <w:rPr>
          <w:rStyle w:val="tlid-translation"/>
          <w:rFonts w:ascii="Arial" w:hAnsi="Arial" w:cs="Arial"/>
          <w:sz w:val="24"/>
          <w:szCs w:val="24"/>
        </w:rPr>
        <w:t xml:space="preserve"> cadenas de redes en China que pueden verse interrumpi</w:t>
      </w:r>
      <w:r w:rsidR="006A40D5" w:rsidRPr="00E05B12">
        <w:rPr>
          <w:rStyle w:val="tlid-translation"/>
          <w:rFonts w:ascii="Arial" w:hAnsi="Arial" w:cs="Arial"/>
          <w:sz w:val="24"/>
          <w:szCs w:val="24"/>
        </w:rPr>
        <w:t xml:space="preserve">das por cierres y cuarentenas. </w:t>
      </w:r>
      <w:r w:rsidR="00B6753E" w:rsidRPr="00E05B12">
        <w:rPr>
          <w:rStyle w:val="tlid-translation"/>
          <w:rFonts w:ascii="Arial" w:hAnsi="Arial" w:cs="Arial"/>
          <w:sz w:val="24"/>
          <w:szCs w:val="24"/>
        </w:rPr>
        <w:t>Retrasos</w:t>
      </w:r>
      <w:r w:rsidR="008374BB" w:rsidRPr="00E05B12">
        <w:rPr>
          <w:rStyle w:val="tlid-translation"/>
          <w:rFonts w:ascii="Arial" w:hAnsi="Arial" w:cs="Arial"/>
          <w:sz w:val="24"/>
          <w:szCs w:val="24"/>
        </w:rPr>
        <w:t xml:space="preserve"> en los envíos</w:t>
      </w:r>
      <w:r w:rsidR="008374BB" w:rsidRPr="00E05B12">
        <w:rPr>
          <w:rFonts w:ascii="Arial" w:hAnsi="Arial" w:cs="Arial"/>
          <w:sz w:val="24"/>
          <w:szCs w:val="24"/>
        </w:rPr>
        <w:t xml:space="preserve"> </w:t>
      </w:r>
      <w:r w:rsidR="008374BB" w:rsidRPr="00E05B12">
        <w:rPr>
          <w:rStyle w:val="tlid-translation"/>
          <w:rFonts w:ascii="Arial" w:hAnsi="Arial" w:cs="Arial"/>
          <w:sz w:val="24"/>
          <w:szCs w:val="24"/>
        </w:rPr>
        <w:t>de piezas y componentes clave puede hacer que los fabricantes reduzcan la producción” los mismos autores sostienen que las empresas que importan partes y componentes de otras naciones también pueden verse afectadas</w:t>
      </w:r>
      <w:r w:rsidR="00E71624" w:rsidRPr="00E05B12">
        <w:rPr>
          <w:rStyle w:val="tlid-translation"/>
          <w:rFonts w:ascii="Arial" w:hAnsi="Arial" w:cs="Arial"/>
          <w:sz w:val="24"/>
          <w:szCs w:val="24"/>
        </w:rPr>
        <w:t>.</w:t>
      </w:r>
    </w:p>
    <w:p w14:paraId="77FD5DCE" w14:textId="78DF0B3A" w:rsidR="001C06BC" w:rsidRPr="00E05B12" w:rsidRDefault="004A7878" w:rsidP="00E05B12">
      <w:pPr>
        <w:spacing w:after="0" w:line="360" w:lineRule="auto"/>
        <w:jc w:val="both"/>
        <w:rPr>
          <w:rStyle w:val="tlid-translation"/>
          <w:rFonts w:ascii="Arial" w:eastAsia="Times New Roman" w:hAnsi="Arial" w:cs="Arial"/>
          <w:sz w:val="24"/>
          <w:szCs w:val="24"/>
          <w:lang w:val="es-VE" w:eastAsia="es-VE"/>
        </w:rPr>
      </w:pPr>
      <w:r w:rsidRPr="00E05B12">
        <w:rPr>
          <w:rFonts w:ascii="Arial" w:hAnsi="Arial" w:cs="Arial"/>
          <w:sz w:val="24"/>
          <w:szCs w:val="24"/>
          <w:lang w:val="es-VE"/>
        </w:rPr>
        <w:tab/>
      </w:r>
      <w:r w:rsidR="00205F79" w:rsidRPr="00E05B12">
        <w:rPr>
          <w:rFonts w:ascii="Arial" w:hAnsi="Arial" w:cs="Arial"/>
          <w:sz w:val="24"/>
          <w:szCs w:val="24"/>
          <w:lang w:val="es-VE"/>
        </w:rPr>
        <w:t xml:space="preserve">Ante </w:t>
      </w:r>
      <w:r w:rsidR="00DC7711" w:rsidRPr="00E05B12">
        <w:rPr>
          <w:rFonts w:ascii="Arial" w:hAnsi="Arial" w:cs="Arial"/>
          <w:sz w:val="24"/>
          <w:szCs w:val="24"/>
          <w:lang w:val="es-VE"/>
        </w:rPr>
        <w:t>la epidemia</w:t>
      </w:r>
      <w:r w:rsidR="00205F79" w:rsidRPr="00E05B12">
        <w:rPr>
          <w:rFonts w:ascii="Arial" w:hAnsi="Arial" w:cs="Arial"/>
          <w:sz w:val="24"/>
          <w:szCs w:val="24"/>
          <w:lang w:val="es-VE"/>
        </w:rPr>
        <w:t>,</w:t>
      </w:r>
      <w:r w:rsidR="00205F79" w:rsidRPr="00E05B12">
        <w:rPr>
          <w:rFonts w:ascii="Arial" w:hAnsi="Arial" w:cs="Arial"/>
          <w:color w:val="70AD47" w:themeColor="accent6"/>
          <w:sz w:val="24"/>
          <w:szCs w:val="24"/>
          <w:lang w:val="es-VE"/>
        </w:rPr>
        <w:t xml:space="preserve"> </w:t>
      </w:r>
      <w:r w:rsidR="00BF0DAD" w:rsidRPr="00E05B12">
        <w:rPr>
          <w:rFonts w:ascii="Arial" w:eastAsia="Times New Roman" w:hAnsi="Arial" w:cs="Arial"/>
          <w:sz w:val="24"/>
          <w:szCs w:val="24"/>
          <w:lang w:val="es-VE" w:eastAsia="es-VE"/>
        </w:rPr>
        <w:t>l</w:t>
      </w:r>
      <w:r w:rsidR="00205F79" w:rsidRPr="00E05B12">
        <w:rPr>
          <w:rFonts w:ascii="Arial" w:eastAsia="Times New Roman" w:hAnsi="Arial" w:cs="Arial"/>
          <w:sz w:val="24"/>
          <w:szCs w:val="24"/>
          <w:lang w:val="es-VE" w:eastAsia="es-VE"/>
        </w:rPr>
        <w:t xml:space="preserve">a industria del turismo ha sido uno de los sectores económicos más afectados a corto </w:t>
      </w:r>
      <w:r w:rsidR="00BF0DAD" w:rsidRPr="00E05B12">
        <w:rPr>
          <w:rFonts w:ascii="Arial" w:eastAsia="Times New Roman" w:hAnsi="Arial" w:cs="Arial"/>
          <w:sz w:val="24"/>
          <w:szCs w:val="24"/>
          <w:lang w:val="es-VE" w:eastAsia="es-VE"/>
        </w:rPr>
        <w:t>plazo</w:t>
      </w:r>
      <w:r w:rsidR="00E71624" w:rsidRPr="00E05B12">
        <w:rPr>
          <w:rFonts w:ascii="Arial" w:eastAsia="Times New Roman" w:hAnsi="Arial" w:cs="Arial"/>
          <w:sz w:val="24"/>
          <w:szCs w:val="24"/>
          <w:lang w:val="es-VE" w:eastAsia="es-VE"/>
        </w:rPr>
        <w:t>,</w:t>
      </w:r>
      <w:r w:rsidR="00BF0DAD" w:rsidRPr="00E05B12">
        <w:rPr>
          <w:rFonts w:ascii="Arial" w:eastAsia="Times New Roman" w:hAnsi="Arial" w:cs="Arial"/>
          <w:sz w:val="24"/>
          <w:szCs w:val="24"/>
          <w:lang w:val="es-VE" w:eastAsia="es-VE"/>
        </w:rPr>
        <w:t xml:space="preserve"> esto debido principalmente a la posibilidad de que viajeros internacionales introduzcan agentes patógenos que produzcan brotes en el </w:t>
      </w:r>
      <w:r w:rsidR="00E71624" w:rsidRPr="00E05B12">
        <w:rPr>
          <w:rFonts w:ascii="Arial" w:eastAsia="Times New Roman" w:hAnsi="Arial" w:cs="Arial"/>
          <w:sz w:val="24"/>
          <w:szCs w:val="24"/>
          <w:lang w:val="es-VE" w:eastAsia="es-VE"/>
        </w:rPr>
        <w:t xml:space="preserve">país receptor. </w:t>
      </w:r>
      <w:r w:rsidR="00F404A8">
        <w:rPr>
          <w:rFonts w:ascii="Arial" w:eastAsia="Times New Roman" w:hAnsi="Arial" w:cs="Arial"/>
          <w:sz w:val="24"/>
          <w:szCs w:val="24"/>
          <w:lang w:val="es-VE" w:eastAsia="es-VE"/>
        </w:rPr>
        <w:t>El brote</w:t>
      </w:r>
      <w:r w:rsidR="001C06BC" w:rsidRPr="00E05B12">
        <w:rPr>
          <w:rFonts w:ascii="Arial" w:eastAsia="Times New Roman" w:hAnsi="Arial" w:cs="Arial"/>
          <w:sz w:val="24"/>
          <w:szCs w:val="24"/>
          <w:lang w:val="es-VE" w:eastAsia="es-VE"/>
        </w:rPr>
        <w:t xml:space="preserve"> de SARS del 2003 produjo un total de 8086 casos a nivel mundial de ello 744 decesos</w:t>
      </w:r>
      <w:r w:rsidR="00643E35" w:rsidRPr="00E05B12">
        <w:rPr>
          <w:rFonts w:ascii="Arial" w:eastAsia="Times New Roman" w:hAnsi="Arial" w:cs="Arial"/>
          <w:sz w:val="24"/>
          <w:szCs w:val="24"/>
          <w:lang w:val="es-VE" w:eastAsia="es-VE"/>
        </w:rPr>
        <w:t>, Canadá</w:t>
      </w:r>
      <w:r w:rsidR="001C06BC" w:rsidRPr="00E05B12">
        <w:rPr>
          <w:rFonts w:ascii="Arial" w:eastAsia="Times New Roman" w:hAnsi="Arial" w:cs="Arial"/>
          <w:sz w:val="24"/>
          <w:szCs w:val="24"/>
          <w:lang w:val="es-VE" w:eastAsia="es-VE"/>
        </w:rPr>
        <w:t xml:space="preserve"> fue el país más afectado en el hemisferio occidental con 251 casos y 43 decesos, </w:t>
      </w:r>
      <w:sdt>
        <w:sdtPr>
          <w:rPr>
            <w:rFonts w:ascii="Arial" w:eastAsia="Times New Roman" w:hAnsi="Arial" w:cs="Arial"/>
            <w:sz w:val="24"/>
            <w:szCs w:val="24"/>
            <w:lang w:val="es-VE" w:eastAsia="es-VE"/>
          </w:rPr>
          <w:id w:val="-865446938"/>
          <w:citation/>
        </w:sdtPr>
        <w:sdtEndPr/>
        <w:sdtContent>
          <w:r w:rsidR="001C06BC" w:rsidRPr="00E05B12">
            <w:rPr>
              <w:rFonts w:ascii="Arial" w:eastAsia="Times New Roman" w:hAnsi="Arial" w:cs="Arial"/>
              <w:sz w:val="24"/>
              <w:szCs w:val="24"/>
              <w:lang w:val="es-VE" w:eastAsia="es-VE"/>
            </w:rPr>
            <w:fldChar w:fldCharType="begin"/>
          </w:r>
          <w:r w:rsidR="001C06BC" w:rsidRPr="00E05B12">
            <w:rPr>
              <w:rFonts w:ascii="Arial" w:eastAsia="Times New Roman" w:hAnsi="Arial" w:cs="Arial"/>
              <w:sz w:val="24"/>
              <w:szCs w:val="24"/>
              <w:lang w:val="es-VE" w:eastAsia="es-VE"/>
            </w:rPr>
            <w:instrText xml:space="preserve">CITATION Wor201 \l 8202 </w:instrText>
          </w:r>
          <w:r w:rsidR="001C06BC" w:rsidRPr="00E05B12">
            <w:rPr>
              <w:rFonts w:ascii="Arial" w:eastAsia="Times New Roman" w:hAnsi="Arial" w:cs="Arial"/>
              <w:sz w:val="24"/>
              <w:szCs w:val="24"/>
              <w:lang w:val="es-VE" w:eastAsia="es-VE"/>
            </w:rPr>
            <w:fldChar w:fldCharType="separate"/>
          </w:r>
          <w:r w:rsidR="00673975" w:rsidRPr="00E05B12">
            <w:rPr>
              <w:rFonts w:ascii="Arial" w:eastAsia="Times New Roman" w:hAnsi="Arial" w:cs="Arial"/>
              <w:noProof/>
              <w:sz w:val="24"/>
              <w:szCs w:val="24"/>
              <w:lang w:val="es-VE" w:eastAsia="es-VE"/>
            </w:rPr>
            <w:t>(World Health Organization, 2004)</w:t>
          </w:r>
          <w:r w:rsidR="001C06BC" w:rsidRPr="00E05B12">
            <w:rPr>
              <w:rFonts w:ascii="Arial" w:eastAsia="Times New Roman" w:hAnsi="Arial" w:cs="Arial"/>
              <w:sz w:val="24"/>
              <w:szCs w:val="24"/>
              <w:lang w:val="es-VE" w:eastAsia="es-VE"/>
            </w:rPr>
            <w:fldChar w:fldCharType="end"/>
          </w:r>
        </w:sdtContent>
      </w:sdt>
      <w:r w:rsidR="001C06BC" w:rsidRPr="00E05B12">
        <w:rPr>
          <w:rFonts w:ascii="Arial" w:eastAsia="Times New Roman" w:hAnsi="Arial" w:cs="Arial"/>
          <w:sz w:val="24"/>
          <w:szCs w:val="24"/>
          <w:lang w:val="es-VE" w:eastAsia="es-VE"/>
        </w:rPr>
        <w:t xml:space="preserve">. Esta </w:t>
      </w:r>
      <w:r w:rsidR="00C70C15" w:rsidRPr="00E05B12">
        <w:rPr>
          <w:rFonts w:ascii="Arial" w:eastAsia="Times New Roman" w:hAnsi="Arial" w:cs="Arial"/>
          <w:sz w:val="24"/>
          <w:szCs w:val="24"/>
          <w:lang w:val="es-VE" w:eastAsia="es-VE"/>
        </w:rPr>
        <w:t>situación causo</w:t>
      </w:r>
      <w:r w:rsidR="001C06BC" w:rsidRPr="00E05B12">
        <w:rPr>
          <w:rFonts w:ascii="Arial" w:eastAsia="Times New Roman" w:hAnsi="Arial" w:cs="Arial"/>
          <w:sz w:val="24"/>
          <w:szCs w:val="24"/>
          <w:lang w:val="es-VE" w:eastAsia="es-VE"/>
        </w:rPr>
        <w:t xml:space="preserve"> en C</w:t>
      </w:r>
      <w:r w:rsidR="00F404A8">
        <w:rPr>
          <w:rFonts w:ascii="Arial" w:eastAsia="Times New Roman" w:hAnsi="Arial" w:cs="Arial"/>
          <w:sz w:val="24"/>
          <w:szCs w:val="24"/>
          <w:lang w:val="es-VE" w:eastAsia="es-VE"/>
        </w:rPr>
        <w:t xml:space="preserve">anadá perdidas por el orden de </w:t>
      </w:r>
      <w:r w:rsidR="001C06BC" w:rsidRPr="00E05B12">
        <w:rPr>
          <w:rStyle w:val="tlid-translation"/>
          <w:rFonts w:ascii="Arial" w:hAnsi="Arial" w:cs="Arial"/>
          <w:sz w:val="24"/>
          <w:szCs w:val="24"/>
        </w:rPr>
        <w:t xml:space="preserve">4,3 mil millones </w:t>
      </w:r>
      <w:r w:rsidR="00C70C15" w:rsidRPr="00E05B12">
        <w:rPr>
          <w:rStyle w:val="tlid-translation"/>
          <w:rFonts w:ascii="Arial" w:hAnsi="Arial" w:cs="Arial"/>
          <w:sz w:val="24"/>
          <w:szCs w:val="24"/>
        </w:rPr>
        <w:t xml:space="preserve">de dólares en el </w:t>
      </w:r>
      <w:r w:rsidR="001C06BC" w:rsidRPr="00E05B12">
        <w:rPr>
          <w:rStyle w:val="tlid-translation"/>
          <w:rFonts w:ascii="Arial" w:hAnsi="Arial" w:cs="Arial"/>
          <w:sz w:val="24"/>
          <w:szCs w:val="24"/>
        </w:rPr>
        <w:t xml:space="preserve">sector de alojamiento y servicio de alimentos </w:t>
      </w:r>
      <w:sdt>
        <w:sdtPr>
          <w:rPr>
            <w:rStyle w:val="tlid-translation"/>
            <w:rFonts w:ascii="Arial" w:hAnsi="Arial" w:cs="Arial"/>
            <w:sz w:val="24"/>
            <w:szCs w:val="24"/>
          </w:rPr>
          <w:id w:val="2116174866"/>
          <w:citation/>
        </w:sdtPr>
        <w:sdtEndPr>
          <w:rPr>
            <w:rStyle w:val="tlid-translation"/>
          </w:rPr>
        </w:sdtEndPr>
        <w:sdtContent>
          <w:r w:rsidR="00C70C15" w:rsidRPr="00E05B12">
            <w:rPr>
              <w:rStyle w:val="tlid-translation"/>
              <w:rFonts w:ascii="Arial" w:hAnsi="Arial" w:cs="Arial"/>
              <w:sz w:val="24"/>
              <w:szCs w:val="24"/>
            </w:rPr>
            <w:fldChar w:fldCharType="begin"/>
          </w:r>
          <w:r w:rsidR="00C70C15" w:rsidRPr="00E05B12">
            <w:rPr>
              <w:rStyle w:val="tlid-translation"/>
              <w:rFonts w:ascii="Arial" w:hAnsi="Arial" w:cs="Arial"/>
              <w:sz w:val="24"/>
              <w:szCs w:val="24"/>
              <w:lang w:val="es-VE"/>
            </w:rPr>
            <w:instrText xml:space="preserve"> CITATION Keo08 \l 8202 </w:instrText>
          </w:r>
          <w:r w:rsidR="00C70C15" w:rsidRPr="00E05B12">
            <w:rPr>
              <w:rStyle w:val="tlid-translation"/>
              <w:rFonts w:ascii="Arial" w:hAnsi="Arial" w:cs="Arial"/>
              <w:sz w:val="24"/>
              <w:szCs w:val="24"/>
            </w:rPr>
            <w:fldChar w:fldCharType="separate"/>
          </w:r>
          <w:r w:rsidR="00673975" w:rsidRPr="00E05B12">
            <w:rPr>
              <w:rFonts w:ascii="Arial" w:hAnsi="Arial" w:cs="Arial"/>
              <w:noProof/>
              <w:sz w:val="24"/>
              <w:szCs w:val="24"/>
              <w:lang w:val="es-VE"/>
            </w:rPr>
            <w:t>(Keogh-brown &amp; Smith, 2008)</w:t>
          </w:r>
          <w:r w:rsidR="00C70C15" w:rsidRPr="00E05B12">
            <w:rPr>
              <w:rStyle w:val="tlid-translation"/>
              <w:rFonts w:ascii="Arial" w:hAnsi="Arial" w:cs="Arial"/>
              <w:sz w:val="24"/>
              <w:szCs w:val="24"/>
            </w:rPr>
            <w:fldChar w:fldCharType="end"/>
          </w:r>
        </w:sdtContent>
      </w:sdt>
      <w:r w:rsidR="00F404A8">
        <w:rPr>
          <w:rStyle w:val="tlid-translation"/>
          <w:rFonts w:ascii="Arial" w:hAnsi="Arial" w:cs="Arial"/>
          <w:sz w:val="24"/>
          <w:szCs w:val="24"/>
        </w:rPr>
        <w:t>.</w:t>
      </w:r>
    </w:p>
    <w:p w14:paraId="4CF4208B" w14:textId="77777777" w:rsidR="00BF0DAD" w:rsidRPr="00E05B12" w:rsidRDefault="00BF0DAD" w:rsidP="00E05B12">
      <w:pPr>
        <w:spacing w:after="0" w:line="360" w:lineRule="auto"/>
        <w:jc w:val="both"/>
        <w:rPr>
          <w:rFonts w:ascii="Arial" w:eastAsia="Times New Roman" w:hAnsi="Arial" w:cs="Arial"/>
          <w:sz w:val="24"/>
          <w:szCs w:val="24"/>
          <w:lang w:val="es-VE" w:eastAsia="es-VE"/>
        </w:rPr>
      </w:pPr>
    </w:p>
    <w:p w14:paraId="60519D0A" w14:textId="051392C8" w:rsidR="00D47882" w:rsidRPr="00E05B12" w:rsidRDefault="00163DB3" w:rsidP="00E05B12">
      <w:pPr>
        <w:spacing w:after="0" w:line="360" w:lineRule="auto"/>
        <w:jc w:val="both"/>
        <w:rPr>
          <w:rFonts w:ascii="Arial" w:hAnsi="Arial" w:cs="Arial"/>
          <w:sz w:val="24"/>
          <w:szCs w:val="24"/>
        </w:rPr>
      </w:pPr>
      <w:r w:rsidRPr="00E05B12">
        <w:rPr>
          <w:rFonts w:ascii="Arial" w:hAnsi="Arial" w:cs="Arial"/>
          <w:sz w:val="24"/>
          <w:szCs w:val="24"/>
          <w:lang w:val="es-VE"/>
        </w:rPr>
        <w:t xml:space="preserve"> </w:t>
      </w:r>
      <w:r w:rsidR="004A7878" w:rsidRPr="00E05B12">
        <w:rPr>
          <w:rFonts w:ascii="Arial" w:hAnsi="Arial" w:cs="Arial"/>
          <w:sz w:val="24"/>
          <w:szCs w:val="24"/>
          <w:lang w:val="es-VE"/>
        </w:rPr>
        <w:tab/>
      </w:r>
      <w:r w:rsidRPr="00E05B12">
        <w:rPr>
          <w:rFonts w:ascii="Arial" w:hAnsi="Arial" w:cs="Arial"/>
          <w:sz w:val="24"/>
          <w:szCs w:val="24"/>
          <w:lang w:val="es-VE"/>
        </w:rPr>
        <w:t xml:space="preserve">En el </w:t>
      </w:r>
      <w:r w:rsidR="00205F79" w:rsidRPr="00E05B12">
        <w:rPr>
          <w:rFonts w:ascii="Arial" w:hAnsi="Arial" w:cs="Arial"/>
          <w:sz w:val="24"/>
          <w:szCs w:val="24"/>
          <w:lang w:val="es-VE"/>
        </w:rPr>
        <w:t>2009</w:t>
      </w:r>
      <w:r w:rsidRPr="00E05B12">
        <w:rPr>
          <w:rFonts w:ascii="Arial" w:hAnsi="Arial" w:cs="Arial"/>
          <w:sz w:val="24"/>
          <w:szCs w:val="24"/>
          <w:lang w:val="es-VE"/>
        </w:rPr>
        <w:t xml:space="preserve"> </w:t>
      </w:r>
      <w:r w:rsidR="00F404A8">
        <w:rPr>
          <w:rFonts w:ascii="Arial" w:hAnsi="Arial" w:cs="Arial"/>
          <w:sz w:val="24"/>
          <w:szCs w:val="24"/>
          <w:lang w:val="es-VE"/>
        </w:rPr>
        <w:t xml:space="preserve">que se inició en México </w:t>
      </w:r>
      <w:r w:rsidRPr="00E05B12">
        <w:rPr>
          <w:rFonts w:ascii="Arial" w:hAnsi="Arial" w:cs="Arial"/>
          <w:sz w:val="24"/>
          <w:szCs w:val="24"/>
          <w:lang w:val="es-VE"/>
        </w:rPr>
        <w:t xml:space="preserve">una epidemia de influenza conocido como “Gripe Porcina” producida por el virus H1N1. Este brote </w:t>
      </w:r>
      <w:r w:rsidR="00205F79" w:rsidRPr="00E05B12">
        <w:rPr>
          <w:rFonts w:ascii="Arial" w:hAnsi="Arial" w:cs="Arial"/>
          <w:sz w:val="24"/>
          <w:szCs w:val="24"/>
          <w:lang w:val="es-VE"/>
        </w:rPr>
        <w:t xml:space="preserve">no pudo ser contenido a nivel local y la OMS </w:t>
      </w:r>
      <w:r w:rsidRPr="00E05B12">
        <w:rPr>
          <w:rFonts w:ascii="Arial" w:hAnsi="Arial" w:cs="Arial"/>
          <w:sz w:val="24"/>
          <w:szCs w:val="24"/>
          <w:lang w:val="es-VE"/>
        </w:rPr>
        <w:t>la declaro pandemia el 11 de julio de 2009, pero</w:t>
      </w:r>
      <w:r w:rsidR="00D47882" w:rsidRPr="00E05B12">
        <w:rPr>
          <w:rFonts w:ascii="Arial" w:hAnsi="Arial" w:cs="Arial"/>
          <w:sz w:val="24"/>
          <w:szCs w:val="24"/>
          <w:lang w:val="es-VE"/>
        </w:rPr>
        <w:t xml:space="preserve"> no </w:t>
      </w:r>
      <w:r w:rsidRPr="00E05B12">
        <w:rPr>
          <w:rFonts w:ascii="Arial" w:hAnsi="Arial" w:cs="Arial"/>
          <w:sz w:val="24"/>
          <w:szCs w:val="24"/>
          <w:lang w:val="es-VE"/>
        </w:rPr>
        <w:t>restringió los</w:t>
      </w:r>
      <w:r w:rsidR="00D47882" w:rsidRPr="00E05B12">
        <w:rPr>
          <w:rFonts w:ascii="Arial" w:hAnsi="Arial" w:cs="Arial"/>
          <w:sz w:val="24"/>
          <w:szCs w:val="24"/>
          <w:lang w:val="es-VE"/>
        </w:rPr>
        <w:t xml:space="preserve"> viajes internacionales. Sin embargo, </w:t>
      </w:r>
      <w:r w:rsidR="00951EFA" w:rsidRPr="00E05B12">
        <w:rPr>
          <w:rFonts w:ascii="Arial" w:hAnsi="Arial" w:cs="Arial"/>
          <w:sz w:val="24"/>
          <w:szCs w:val="24"/>
          <w:lang w:val="es-VE"/>
        </w:rPr>
        <w:t>el Centro Para Control de Enfermedades, de Estados Unidos</w:t>
      </w:r>
      <w:r w:rsidR="00D47882" w:rsidRPr="00E05B12">
        <w:rPr>
          <w:rFonts w:ascii="Arial" w:hAnsi="Arial" w:cs="Arial"/>
          <w:sz w:val="24"/>
          <w:szCs w:val="24"/>
          <w:lang w:val="es-VE"/>
        </w:rPr>
        <w:t xml:space="preserve">, emitió </w:t>
      </w:r>
      <w:r w:rsidR="00D47882" w:rsidRPr="00E05B12">
        <w:rPr>
          <w:rStyle w:val="tlid-translation"/>
          <w:rFonts w:ascii="Arial" w:hAnsi="Arial" w:cs="Arial"/>
          <w:sz w:val="24"/>
          <w:szCs w:val="24"/>
        </w:rPr>
        <w:t xml:space="preserve">una advertencia, recomendando a los viajeros posponer </w:t>
      </w:r>
      <w:r w:rsidR="00D47882" w:rsidRPr="00E05B12">
        <w:rPr>
          <w:rStyle w:val="tlid-translation"/>
          <w:rFonts w:ascii="Arial" w:hAnsi="Arial" w:cs="Arial"/>
          <w:sz w:val="24"/>
          <w:szCs w:val="24"/>
        </w:rPr>
        <w:lastRenderedPageBreak/>
        <w:t xml:space="preserve">cualquier viaje no esencial a México </w:t>
      </w:r>
      <w:sdt>
        <w:sdtPr>
          <w:rPr>
            <w:rFonts w:ascii="Arial" w:hAnsi="Arial" w:cs="Arial"/>
            <w:sz w:val="24"/>
            <w:szCs w:val="24"/>
          </w:rPr>
          <w:id w:val="2013101874"/>
          <w:citation/>
        </w:sdtPr>
        <w:sdtEndPr/>
        <w:sdtContent>
          <w:r w:rsidR="00246F68" w:rsidRPr="00E05B12">
            <w:rPr>
              <w:rFonts w:ascii="Arial" w:hAnsi="Arial" w:cs="Arial"/>
              <w:sz w:val="24"/>
              <w:szCs w:val="24"/>
            </w:rPr>
            <w:fldChar w:fldCharType="begin"/>
          </w:r>
          <w:r w:rsidR="00246F68" w:rsidRPr="00E05B12">
            <w:rPr>
              <w:rFonts w:ascii="Arial" w:hAnsi="Arial" w:cs="Arial"/>
              <w:sz w:val="24"/>
              <w:szCs w:val="24"/>
              <w:lang w:val="es-VE"/>
            </w:rPr>
            <w:instrText xml:space="preserve">CITATION Cen \l 8202 </w:instrText>
          </w:r>
          <w:r w:rsidR="00246F68" w:rsidRPr="00E05B12">
            <w:rPr>
              <w:rFonts w:ascii="Arial" w:hAnsi="Arial" w:cs="Arial"/>
              <w:sz w:val="24"/>
              <w:szCs w:val="24"/>
            </w:rPr>
            <w:fldChar w:fldCharType="separate"/>
          </w:r>
          <w:r w:rsidR="00673975" w:rsidRPr="00E05B12">
            <w:rPr>
              <w:rFonts w:ascii="Arial" w:hAnsi="Arial" w:cs="Arial"/>
              <w:noProof/>
              <w:sz w:val="24"/>
              <w:szCs w:val="24"/>
              <w:lang w:val="es-VE"/>
            </w:rPr>
            <w:t>(Center for Disease Control, 2009)</w:t>
          </w:r>
          <w:r w:rsidR="00246F68" w:rsidRPr="00E05B12">
            <w:rPr>
              <w:rFonts w:ascii="Arial" w:hAnsi="Arial" w:cs="Arial"/>
              <w:sz w:val="24"/>
              <w:szCs w:val="24"/>
            </w:rPr>
            <w:fldChar w:fldCharType="end"/>
          </w:r>
        </w:sdtContent>
      </w:sdt>
      <w:r w:rsidR="00246F68" w:rsidRPr="00E05B12">
        <w:rPr>
          <w:rStyle w:val="tlid-translation"/>
          <w:rFonts w:ascii="Arial" w:hAnsi="Arial" w:cs="Arial"/>
          <w:sz w:val="24"/>
          <w:szCs w:val="24"/>
        </w:rPr>
        <w:t>. P</w:t>
      </w:r>
      <w:r w:rsidR="00D47882" w:rsidRPr="00E05B12">
        <w:rPr>
          <w:rStyle w:val="tlid-translation"/>
          <w:rFonts w:ascii="Arial" w:hAnsi="Arial" w:cs="Arial"/>
          <w:sz w:val="24"/>
          <w:szCs w:val="24"/>
        </w:rPr>
        <w:t xml:space="preserve">osteriormente, </w:t>
      </w:r>
      <w:r w:rsidR="00205F79" w:rsidRPr="00E05B12">
        <w:rPr>
          <w:rStyle w:val="tlid-translation"/>
          <w:rFonts w:ascii="Arial" w:hAnsi="Arial" w:cs="Arial"/>
          <w:sz w:val="24"/>
          <w:szCs w:val="24"/>
        </w:rPr>
        <w:t>el Comisionado de Salud de la Unión Europea,</w:t>
      </w:r>
      <w:r w:rsidR="00D47882" w:rsidRPr="00E05B12">
        <w:rPr>
          <w:rFonts w:ascii="Arial" w:hAnsi="Arial" w:cs="Arial"/>
          <w:sz w:val="24"/>
          <w:szCs w:val="24"/>
        </w:rPr>
        <w:t xml:space="preserve"> </w:t>
      </w:r>
      <w:r w:rsidR="00205F79" w:rsidRPr="00E05B12">
        <w:rPr>
          <w:rStyle w:val="tlid-translation"/>
          <w:rFonts w:ascii="Arial" w:hAnsi="Arial" w:cs="Arial"/>
          <w:sz w:val="24"/>
          <w:szCs w:val="24"/>
        </w:rPr>
        <w:t>instó a los viajeros a evitar cualquier viaje no urgente a América del Norte.</w:t>
      </w:r>
      <w:r w:rsidR="006D2FA3" w:rsidRPr="00E05B12">
        <w:rPr>
          <w:rFonts w:ascii="Arial" w:hAnsi="Arial" w:cs="Arial"/>
          <w:sz w:val="24"/>
          <w:szCs w:val="24"/>
        </w:rPr>
        <w:t xml:space="preserve"> </w:t>
      </w:r>
      <w:sdt>
        <w:sdtPr>
          <w:rPr>
            <w:rFonts w:ascii="Arial" w:hAnsi="Arial" w:cs="Arial"/>
            <w:sz w:val="24"/>
            <w:szCs w:val="24"/>
          </w:rPr>
          <w:id w:val="1314456777"/>
          <w:citation/>
        </w:sdtPr>
        <w:sdtEndPr/>
        <w:sdtContent>
          <w:r w:rsidR="006D2FA3" w:rsidRPr="00E05B12">
            <w:rPr>
              <w:rFonts w:ascii="Arial" w:hAnsi="Arial" w:cs="Arial"/>
              <w:sz w:val="24"/>
              <w:szCs w:val="24"/>
            </w:rPr>
            <w:fldChar w:fldCharType="begin"/>
          </w:r>
          <w:r w:rsidR="006D2FA3" w:rsidRPr="00E05B12">
            <w:rPr>
              <w:rFonts w:ascii="Arial" w:hAnsi="Arial" w:cs="Arial"/>
              <w:sz w:val="24"/>
              <w:szCs w:val="24"/>
              <w:lang w:val="es-VE"/>
            </w:rPr>
            <w:instrText xml:space="preserve">CITATION Cen \l 8202 </w:instrText>
          </w:r>
          <w:r w:rsidR="006D2FA3" w:rsidRPr="00E05B12">
            <w:rPr>
              <w:rFonts w:ascii="Arial" w:hAnsi="Arial" w:cs="Arial"/>
              <w:sz w:val="24"/>
              <w:szCs w:val="24"/>
            </w:rPr>
            <w:fldChar w:fldCharType="separate"/>
          </w:r>
          <w:r w:rsidR="00673975" w:rsidRPr="00E05B12">
            <w:rPr>
              <w:rFonts w:ascii="Arial" w:hAnsi="Arial" w:cs="Arial"/>
              <w:noProof/>
              <w:sz w:val="24"/>
              <w:szCs w:val="24"/>
              <w:lang w:val="es-VE"/>
            </w:rPr>
            <w:t>(Center for Disease Control, 2009)</w:t>
          </w:r>
          <w:r w:rsidR="006D2FA3" w:rsidRPr="00E05B12">
            <w:rPr>
              <w:rFonts w:ascii="Arial" w:hAnsi="Arial" w:cs="Arial"/>
              <w:sz w:val="24"/>
              <w:szCs w:val="24"/>
            </w:rPr>
            <w:fldChar w:fldCharType="end"/>
          </w:r>
        </w:sdtContent>
      </w:sdt>
      <w:r w:rsidR="00B6753E" w:rsidRPr="00E05B12">
        <w:rPr>
          <w:rFonts w:ascii="Arial" w:hAnsi="Arial" w:cs="Arial"/>
          <w:sz w:val="24"/>
          <w:szCs w:val="24"/>
        </w:rPr>
        <w:t xml:space="preserve"> </w:t>
      </w:r>
      <w:r w:rsidR="00C70C15" w:rsidRPr="00E05B12">
        <w:rPr>
          <w:rFonts w:ascii="Arial" w:hAnsi="Arial" w:cs="Arial"/>
          <w:sz w:val="24"/>
          <w:szCs w:val="24"/>
        </w:rPr>
        <w:t>Afectando</w:t>
      </w:r>
      <w:r w:rsidR="00B6753E" w:rsidRPr="00E05B12">
        <w:rPr>
          <w:rFonts w:ascii="Arial" w:hAnsi="Arial" w:cs="Arial"/>
          <w:sz w:val="24"/>
          <w:szCs w:val="24"/>
        </w:rPr>
        <w:t xml:space="preserve"> directamente la industria turística mexicana. </w:t>
      </w:r>
    </w:p>
    <w:p w14:paraId="7EC19AFC" w14:textId="77777777" w:rsidR="00163DB3" w:rsidRPr="00E05B12" w:rsidRDefault="00163DB3" w:rsidP="00E05B12">
      <w:pPr>
        <w:spacing w:after="0" w:line="360" w:lineRule="auto"/>
        <w:jc w:val="both"/>
        <w:rPr>
          <w:rFonts w:ascii="Arial" w:hAnsi="Arial" w:cs="Arial"/>
          <w:sz w:val="24"/>
          <w:szCs w:val="24"/>
        </w:rPr>
      </w:pPr>
    </w:p>
    <w:p w14:paraId="694041ED" w14:textId="336D6B12" w:rsidR="00744EFB" w:rsidRPr="00E05B12" w:rsidRDefault="004A7878" w:rsidP="00E05B12">
      <w:pPr>
        <w:spacing w:after="0" w:line="360" w:lineRule="auto"/>
        <w:jc w:val="both"/>
        <w:rPr>
          <w:rFonts w:ascii="Arial" w:hAnsi="Arial" w:cs="Arial"/>
          <w:sz w:val="24"/>
          <w:szCs w:val="24"/>
          <w:lang w:val="es-VE"/>
        </w:rPr>
      </w:pPr>
      <w:r w:rsidRPr="00E05B12">
        <w:rPr>
          <w:rStyle w:val="tlid-translation"/>
          <w:rFonts w:ascii="Arial" w:hAnsi="Arial" w:cs="Arial"/>
          <w:sz w:val="24"/>
          <w:szCs w:val="24"/>
        </w:rPr>
        <w:tab/>
      </w:r>
      <w:r w:rsidR="00057B8F" w:rsidRPr="00E05B12">
        <w:rPr>
          <w:rStyle w:val="tlid-translation"/>
          <w:rFonts w:ascii="Arial" w:hAnsi="Arial" w:cs="Arial"/>
          <w:sz w:val="24"/>
          <w:szCs w:val="24"/>
        </w:rPr>
        <w:t xml:space="preserve">Con respecto a la epidemia a la actual epidemia de COVIC 19. En caso de los Estados Unidos, la suspensión </w:t>
      </w:r>
      <w:r w:rsidR="006034C1" w:rsidRPr="00E05B12">
        <w:rPr>
          <w:rStyle w:val="tlid-translation"/>
          <w:rFonts w:ascii="Arial" w:hAnsi="Arial" w:cs="Arial"/>
          <w:sz w:val="24"/>
          <w:szCs w:val="24"/>
        </w:rPr>
        <w:t>de vuelo</w:t>
      </w:r>
      <w:r w:rsidR="00057B8F" w:rsidRPr="00E05B12">
        <w:rPr>
          <w:rStyle w:val="tlid-translation"/>
          <w:rFonts w:ascii="Arial" w:hAnsi="Arial" w:cs="Arial"/>
          <w:sz w:val="24"/>
          <w:szCs w:val="24"/>
        </w:rPr>
        <w:t xml:space="preserve"> y un fortalecimiento del dólar podrían hacer mella en turismo relacionado con China, que genera una cantidad significativa de actividad económica en estados como</w:t>
      </w:r>
      <w:r w:rsidR="00057B8F" w:rsidRPr="00E05B12">
        <w:rPr>
          <w:rFonts w:ascii="Arial" w:hAnsi="Arial" w:cs="Arial"/>
          <w:sz w:val="24"/>
          <w:szCs w:val="24"/>
        </w:rPr>
        <w:t xml:space="preserve"> </w:t>
      </w:r>
      <w:r w:rsidR="00057B8F" w:rsidRPr="00E05B12">
        <w:rPr>
          <w:rStyle w:val="tlid-translation"/>
          <w:rFonts w:ascii="Arial" w:hAnsi="Arial" w:cs="Arial"/>
          <w:sz w:val="24"/>
          <w:szCs w:val="24"/>
        </w:rPr>
        <w:t>California, Nevada, Nueva York, Massachusetts y Washington</w:t>
      </w:r>
      <w:r w:rsidR="00057B8F" w:rsidRPr="00E05B12">
        <w:rPr>
          <w:rFonts w:ascii="Arial" w:hAnsi="Arial" w:cs="Arial"/>
          <w:sz w:val="24"/>
          <w:szCs w:val="24"/>
        </w:rPr>
        <w:t xml:space="preserve">, </w:t>
      </w:r>
      <w:r w:rsidR="00057B8F" w:rsidRPr="00E05B12">
        <w:rPr>
          <w:rFonts w:ascii="Arial" w:hAnsi="Arial" w:cs="Arial"/>
          <w:sz w:val="24"/>
          <w:szCs w:val="24"/>
          <w:lang w:val="es-VE"/>
        </w:rPr>
        <w:t xml:space="preserve">en el 2018 hubo unos tres millones de visitantes chinos a los Estados </w:t>
      </w:r>
      <w:r w:rsidR="006034C1" w:rsidRPr="00E05B12">
        <w:rPr>
          <w:rFonts w:ascii="Arial" w:hAnsi="Arial" w:cs="Arial"/>
          <w:sz w:val="24"/>
          <w:szCs w:val="24"/>
          <w:lang w:val="es-VE"/>
        </w:rPr>
        <w:t>Unidos los</w:t>
      </w:r>
      <w:r w:rsidR="00057B8F" w:rsidRPr="00E05B12">
        <w:rPr>
          <w:rFonts w:ascii="Arial" w:hAnsi="Arial" w:cs="Arial"/>
          <w:sz w:val="24"/>
          <w:szCs w:val="24"/>
          <w:lang w:val="es-VE"/>
        </w:rPr>
        <w:t xml:space="preserve"> </w:t>
      </w:r>
      <w:r w:rsidR="00C844C4" w:rsidRPr="00E05B12">
        <w:rPr>
          <w:rFonts w:ascii="Arial" w:hAnsi="Arial" w:cs="Arial"/>
          <w:sz w:val="24"/>
          <w:szCs w:val="24"/>
          <w:lang w:val="es-VE"/>
        </w:rPr>
        <w:t>cuales según</w:t>
      </w:r>
      <w:r w:rsidR="00057B8F" w:rsidRPr="00E05B12">
        <w:rPr>
          <w:rStyle w:val="tlid-translation"/>
          <w:rFonts w:ascii="Arial" w:hAnsi="Arial" w:cs="Arial"/>
          <w:sz w:val="24"/>
          <w:szCs w:val="24"/>
        </w:rPr>
        <w:t xml:space="preserve"> la Oficina Nacional de Viajes y Turismo de EE. UU</w:t>
      </w:r>
      <w:r w:rsidR="00057B8F" w:rsidRPr="00E05B12">
        <w:rPr>
          <w:rFonts w:ascii="Arial" w:hAnsi="Arial" w:cs="Arial"/>
          <w:sz w:val="24"/>
          <w:szCs w:val="24"/>
          <w:lang w:val="es-VE"/>
        </w:rPr>
        <w:t xml:space="preserve"> gastaron aproximadam</w:t>
      </w:r>
      <w:r w:rsidR="00F404A8">
        <w:rPr>
          <w:rFonts w:ascii="Arial" w:hAnsi="Arial" w:cs="Arial"/>
          <w:sz w:val="24"/>
          <w:szCs w:val="24"/>
          <w:lang w:val="es-VE"/>
        </w:rPr>
        <w:t>ente 17 mil millones de dólares</w:t>
      </w:r>
      <w:r w:rsidR="00057B8F" w:rsidRPr="00E05B12">
        <w:rPr>
          <w:rFonts w:ascii="Arial" w:hAnsi="Arial" w:cs="Arial"/>
          <w:sz w:val="24"/>
          <w:szCs w:val="24"/>
          <w:lang w:val="es-VE"/>
        </w:rPr>
        <w:t xml:space="preserve"> </w:t>
      </w:r>
      <w:sdt>
        <w:sdtPr>
          <w:rPr>
            <w:rFonts w:ascii="Arial" w:hAnsi="Arial" w:cs="Arial"/>
            <w:sz w:val="24"/>
            <w:szCs w:val="24"/>
            <w:lang w:val="es-VE"/>
          </w:rPr>
          <w:id w:val="-612134188"/>
          <w:citation/>
        </w:sdtPr>
        <w:sdtEndPr/>
        <w:sdtContent>
          <w:r w:rsidR="00057B8F" w:rsidRPr="00E05B12">
            <w:rPr>
              <w:rFonts w:ascii="Arial" w:hAnsi="Arial" w:cs="Arial"/>
              <w:sz w:val="24"/>
              <w:szCs w:val="24"/>
              <w:lang w:val="es-VE"/>
            </w:rPr>
            <w:fldChar w:fldCharType="begin"/>
          </w:r>
          <w:r w:rsidR="00057B8F" w:rsidRPr="00E05B12">
            <w:rPr>
              <w:rFonts w:ascii="Arial" w:hAnsi="Arial" w:cs="Arial"/>
              <w:sz w:val="24"/>
              <w:szCs w:val="24"/>
              <w:lang w:val="es-VE"/>
            </w:rPr>
            <w:instrText xml:space="preserve">CITATION Vit20 \l 8202 </w:instrText>
          </w:r>
          <w:r w:rsidR="00057B8F" w:rsidRPr="00E05B12">
            <w:rPr>
              <w:rFonts w:ascii="Arial" w:hAnsi="Arial" w:cs="Arial"/>
              <w:sz w:val="24"/>
              <w:szCs w:val="24"/>
              <w:lang w:val="es-VE"/>
            </w:rPr>
            <w:fldChar w:fldCharType="separate"/>
          </w:r>
          <w:r w:rsidR="00673975" w:rsidRPr="00E05B12">
            <w:rPr>
              <w:rFonts w:ascii="Arial" w:hAnsi="Arial" w:cs="Arial"/>
              <w:noProof/>
              <w:sz w:val="24"/>
              <w:szCs w:val="24"/>
              <w:lang w:val="es-VE"/>
            </w:rPr>
            <w:t>(Vitner , Dougherty, &amp; Honnold, 2020)</w:t>
          </w:r>
          <w:r w:rsidR="00057B8F" w:rsidRPr="00E05B12">
            <w:rPr>
              <w:rFonts w:ascii="Arial" w:hAnsi="Arial" w:cs="Arial"/>
              <w:sz w:val="24"/>
              <w:szCs w:val="24"/>
              <w:lang w:val="es-VE"/>
            </w:rPr>
            <w:fldChar w:fldCharType="end"/>
          </w:r>
        </w:sdtContent>
      </w:sdt>
      <w:r w:rsidR="00F404A8">
        <w:rPr>
          <w:rFonts w:ascii="Arial" w:hAnsi="Arial" w:cs="Arial"/>
          <w:sz w:val="24"/>
          <w:szCs w:val="24"/>
          <w:lang w:val="es-VE"/>
        </w:rPr>
        <w:t>.</w:t>
      </w:r>
    </w:p>
    <w:p w14:paraId="03F88ABD" w14:textId="77777777" w:rsidR="00057B8F" w:rsidRPr="00E05B12" w:rsidRDefault="00057B8F" w:rsidP="00E05B12">
      <w:pPr>
        <w:spacing w:after="0" w:line="360" w:lineRule="auto"/>
        <w:jc w:val="both"/>
        <w:rPr>
          <w:rFonts w:ascii="Arial" w:hAnsi="Arial" w:cs="Arial"/>
          <w:color w:val="4472C4" w:themeColor="accent5"/>
          <w:sz w:val="24"/>
          <w:szCs w:val="24"/>
        </w:rPr>
      </w:pPr>
    </w:p>
    <w:p w14:paraId="563363F5" w14:textId="1B1FB2D5" w:rsidR="00643E35" w:rsidRPr="00E05B12" w:rsidRDefault="004A7878" w:rsidP="00E05B12">
      <w:pPr>
        <w:spacing w:line="360" w:lineRule="auto"/>
        <w:jc w:val="both"/>
        <w:rPr>
          <w:rFonts w:ascii="Arial" w:hAnsi="Arial" w:cs="Arial"/>
          <w:sz w:val="24"/>
          <w:szCs w:val="24"/>
        </w:rPr>
      </w:pPr>
      <w:r w:rsidRPr="00E05B12">
        <w:rPr>
          <w:rFonts w:ascii="Arial" w:hAnsi="Arial" w:cs="Arial"/>
          <w:sz w:val="24"/>
          <w:szCs w:val="24"/>
        </w:rPr>
        <w:tab/>
      </w:r>
      <w:r w:rsidR="00057B8F" w:rsidRPr="00E05B12">
        <w:rPr>
          <w:rFonts w:ascii="Arial" w:hAnsi="Arial" w:cs="Arial"/>
          <w:sz w:val="24"/>
          <w:szCs w:val="24"/>
        </w:rPr>
        <w:t>En la actualidad la situación es confusa y</w:t>
      </w:r>
      <w:r w:rsidR="00F12D30" w:rsidRPr="00E05B12">
        <w:rPr>
          <w:rFonts w:ascii="Arial" w:hAnsi="Arial" w:cs="Arial"/>
          <w:sz w:val="24"/>
          <w:szCs w:val="24"/>
        </w:rPr>
        <w:t xml:space="preserve"> en muchos casos no se dispone de datos estadísticos confiables esto hace difíciles las </w:t>
      </w:r>
      <w:r w:rsidR="00057B8F" w:rsidRPr="00E05B12">
        <w:rPr>
          <w:rFonts w:ascii="Arial" w:hAnsi="Arial" w:cs="Arial"/>
          <w:sz w:val="24"/>
          <w:szCs w:val="24"/>
        </w:rPr>
        <w:t xml:space="preserve">estimaciones del impacto </w:t>
      </w:r>
      <w:r w:rsidR="00F12D30" w:rsidRPr="00E05B12">
        <w:rPr>
          <w:rFonts w:ascii="Arial" w:hAnsi="Arial" w:cs="Arial"/>
          <w:sz w:val="24"/>
          <w:szCs w:val="24"/>
        </w:rPr>
        <w:t>económico de la epidemia. Sin embargo</w:t>
      </w:r>
      <w:r w:rsidR="006034C1" w:rsidRPr="00E05B12">
        <w:rPr>
          <w:rFonts w:ascii="Arial" w:hAnsi="Arial" w:cs="Arial"/>
          <w:sz w:val="24"/>
          <w:szCs w:val="24"/>
        </w:rPr>
        <w:t>,</w:t>
      </w:r>
      <w:r w:rsidR="00F12D30" w:rsidRPr="00E05B12">
        <w:rPr>
          <w:rFonts w:ascii="Arial" w:hAnsi="Arial" w:cs="Arial"/>
          <w:sz w:val="24"/>
          <w:szCs w:val="24"/>
        </w:rPr>
        <w:t xml:space="preserve"> a modo cualitativo basta con repasar las noticias desde enero de 2020 hasta el presente, para constatar: la paralización de actividades industriales, la suspensión de eventos</w:t>
      </w:r>
      <w:r w:rsidR="006034C1" w:rsidRPr="00E05B12">
        <w:rPr>
          <w:rFonts w:ascii="Arial" w:hAnsi="Arial" w:cs="Arial"/>
          <w:sz w:val="24"/>
          <w:szCs w:val="24"/>
        </w:rPr>
        <w:t xml:space="preserve"> comerciales; eventos </w:t>
      </w:r>
      <w:r w:rsidR="00F12D30" w:rsidRPr="00E05B12">
        <w:rPr>
          <w:rFonts w:ascii="Arial" w:hAnsi="Arial" w:cs="Arial"/>
          <w:sz w:val="24"/>
          <w:szCs w:val="24"/>
        </w:rPr>
        <w:t xml:space="preserve">de toda índole   que en general van acompañados de suspensión de </w:t>
      </w:r>
      <w:r w:rsidR="006034C1" w:rsidRPr="00E05B12">
        <w:rPr>
          <w:rFonts w:ascii="Arial" w:hAnsi="Arial" w:cs="Arial"/>
          <w:sz w:val="24"/>
          <w:szCs w:val="24"/>
        </w:rPr>
        <w:t>viajes y cancelación de reseras hoteleras que finalmente impactan la industria turística en todo el mundo.</w:t>
      </w:r>
    </w:p>
    <w:p w14:paraId="4384D7CA" w14:textId="77777777" w:rsidR="00D02173" w:rsidRPr="00E05B12" w:rsidRDefault="00D02173" w:rsidP="00F404A8">
      <w:pPr>
        <w:spacing w:line="360" w:lineRule="auto"/>
        <w:jc w:val="center"/>
        <w:rPr>
          <w:rFonts w:ascii="Arial" w:eastAsia="Times New Roman" w:hAnsi="Arial" w:cs="Arial"/>
          <w:sz w:val="24"/>
          <w:szCs w:val="24"/>
          <w:lang w:eastAsia="es-VE"/>
        </w:rPr>
      </w:pPr>
    </w:p>
    <w:p w14:paraId="152FB493" w14:textId="77777777" w:rsidR="00880EDE" w:rsidRDefault="00880EDE" w:rsidP="00F404A8">
      <w:pPr>
        <w:spacing w:line="360" w:lineRule="auto"/>
        <w:jc w:val="center"/>
        <w:rPr>
          <w:rFonts w:ascii="Arial" w:eastAsia="Times New Roman" w:hAnsi="Arial" w:cs="Arial"/>
          <w:b/>
          <w:sz w:val="24"/>
          <w:szCs w:val="24"/>
          <w:lang w:eastAsia="es-VE"/>
        </w:rPr>
      </w:pPr>
    </w:p>
    <w:p w14:paraId="517C0835" w14:textId="4E914647" w:rsidR="007514E6" w:rsidRPr="00E05B12" w:rsidRDefault="00F404A8" w:rsidP="00F404A8">
      <w:pPr>
        <w:spacing w:line="360" w:lineRule="auto"/>
        <w:jc w:val="center"/>
        <w:rPr>
          <w:rFonts w:ascii="Arial" w:eastAsia="Times New Roman" w:hAnsi="Arial" w:cs="Arial"/>
          <w:b/>
          <w:sz w:val="24"/>
          <w:szCs w:val="24"/>
          <w:lang w:eastAsia="es-VE"/>
        </w:rPr>
      </w:pPr>
      <w:r>
        <w:rPr>
          <w:rFonts w:ascii="Arial" w:eastAsia="Times New Roman" w:hAnsi="Arial" w:cs="Arial"/>
          <w:b/>
          <w:sz w:val="24"/>
          <w:szCs w:val="24"/>
          <w:lang w:eastAsia="es-VE"/>
        </w:rPr>
        <w:t>Metodología</w:t>
      </w:r>
    </w:p>
    <w:p w14:paraId="0318444C" w14:textId="708A9374" w:rsidR="00D7678A" w:rsidRPr="00E05B12" w:rsidRDefault="00D7678A" w:rsidP="00E05B12">
      <w:pPr>
        <w:spacing w:line="360" w:lineRule="auto"/>
        <w:jc w:val="both"/>
        <w:rPr>
          <w:rFonts w:ascii="Arial" w:eastAsia="Times New Roman" w:hAnsi="Arial" w:cs="Arial"/>
          <w:sz w:val="24"/>
          <w:szCs w:val="24"/>
          <w:lang w:eastAsia="es-VE"/>
        </w:rPr>
      </w:pPr>
      <w:r w:rsidRPr="00E05B12">
        <w:rPr>
          <w:rFonts w:ascii="Arial" w:eastAsia="Times New Roman" w:hAnsi="Arial" w:cs="Arial"/>
          <w:sz w:val="24"/>
          <w:szCs w:val="24"/>
          <w:lang w:eastAsia="es-VE"/>
        </w:rPr>
        <w:t xml:space="preserve">1.- </w:t>
      </w:r>
      <w:r w:rsidR="00F404A8">
        <w:rPr>
          <w:rFonts w:ascii="Arial" w:eastAsia="Times New Roman" w:hAnsi="Arial" w:cs="Arial"/>
          <w:sz w:val="24"/>
          <w:szCs w:val="24"/>
          <w:lang w:eastAsia="es-VE"/>
        </w:rPr>
        <w:t>Ll</w:t>
      </w:r>
      <w:r w:rsidRPr="00E05B12">
        <w:rPr>
          <w:rFonts w:ascii="Arial" w:eastAsia="Times New Roman" w:hAnsi="Arial" w:cs="Arial"/>
          <w:sz w:val="24"/>
          <w:szCs w:val="24"/>
          <w:lang w:eastAsia="es-VE"/>
        </w:rPr>
        <w:t>eg</w:t>
      </w:r>
      <w:r w:rsidR="00F404A8">
        <w:rPr>
          <w:rFonts w:ascii="Arial" w:eastAsia="Times New Roman" w:hAnsi="Arial" w:cs="Arial"/>
          <w:sz w:val="24"/>
          <w:szCs w:val="24"/>
          <w:lang w:eastAsia="es-VE"/>
        </w:rPr>
        <w:t>ada de turistas internacionales.</w:t>
      </w:r>
    </w:p>
    <w:p w14:paraId="12FA32E8" w14:textId="55A315AB" w:rsidR="00E14754" w:rsidRPr="00E05B12" w:rsidRDefault="00D7678A" w:rsidP="00E05B12">
      <w:pPr>
        <w:spacing w:line="360" w:lineRule="auto"/>
        <w:jc w:val="both"/>
        <w:rPr>
          <w:rFonts w:ascii="Arial" w:eastAsia="Times New Roman" w:hAnsi="Arial" w:cs="Arial"/>
          <w:sz w:val="24"/>
          <w:szCs w:val="24"/>
          <w:lang w:eastAsia="es-VE"/>
        </w:rPr>
      </w:pPr>
      <w:r w:rsidRPr="00E05B12">
        <w:rPr>
          <w:rFonts w:ascii="Arial" w:eastAsia="Times New Roman" w:hAnsi="Arial" w:cs="Arial"/>
          <w:sz w:val="24"/>
          <w:szCs w:val="24"/>
          <w:lang w:eastAsia="es-VE"/>
        </w:rPr>
        <w:t xml:space="preserve">Mensualmente </w:t>
      </w:r>
      <w:r w:rsidR="00F404A8">
        <w:rPr>
          <w:rFonts w:ascii="Arial" w:eastAsia="Times New Roman" w:hAnsi="Arial" w:cs="Arial"/>
          <w:sz w:val="24"/>
          <w:szCs w:val="24"/>
          <w:lang w:eastAsia="es-VE"/>
        </w:rPr>
        <w:t>se recolectará</w:t>
      </w:r>
      <w:r w:rsidRPr="00E05B12">
        <w:rPr>
          <w:rFonts w:ascii="Arial" w:eastAsia="Times New Roman" w:hAnsi="Arial" w:cs="Arial"/>
          <w:sz w:val="24"/>
          <w:szCs w:val="24"/>
          <w:lang w:eastAsia="es-VE"/>
        </w:rPr>
        <w:t xml:space="preserve"> la data correspondiente al </w:t>
      </w:r>
      <w:r w:rsidR="00E14754" w:rsidRPr="00E05B12">
        <w:rPr>
          <w:rFonts w:ascii="Arial" w:eastAsia="Times New Roman" w:hAnsi="Arial" w:cs="Arial"/>
          <w:sz w:val="24"/>
          <w:szCs w:val="24"/>
          <w:lang w:eastAsia="es-VE"/>
        </w:rPr>
        <w:t>número total de visitantes y a partir de este valor se obtendrá el número de turistas internacionales que visita Cataluña. Para</w:t>
      </w:r>
      <w:r w:rsidRPr="00E05B12">
        <w:rPr>
          <w:rFonts w:ascii="Arial" w:eastAsia="Times New Roman" w:hAnsi="Arial" w:cs="Arial"/>
          <w:sz w:val="24"/>
          <w:szCs w:val="24"/>
          <w:lang w:eastAsia="es-VE"/>
        </w:rPr>
        <w:t xml:space="preserve"> ello </w:t>
      </w:r>
      <w:r w:rsidR="00E14754" w:rsidRPr="00E05B12">
        <w:rPr>
          <w:rFonts w:ascii="Arial" w:eastAsia="Times New Roman" w:hAnsi="Arial" w:cs="Arial"/>
          <w:sz w:val="24"/>
          <w:szCs w:val="24"/>
          <w:lang w:eastAsia="es-VE"/>
        </w:rPr>
        <w:t xml:space="preserve">a los valores </w:t>
      </w:r>
      <w:r w:rsidRPr="00E05B12">
        <w:rPr>
          <w:rFonts w:ascii="Arial" w:eastAsia="Times New Roman" w:hAnsi="Arial" w:cs="Arial"/>
          <w:sz w:val="24"/>
          <w:szCs w:val="24"/>
          <w:lang w:eastAsia="es-VE"/>
        </w:rPr>
        <w:t xml:space="preserve">de visitantes </w:t>
      </w:r>
      <w:r w:rsidR="00E14754" w:rsidRPr="00E05B12">
        <w:rPr>
          <w:rFonts w:ascii="Arial" w:eastAsia="Times New Roman" w:hAnsi="Arial" w:cs="Arial"/>
          <w:sz w:val="24"/>
          <w:szCs w:val="24"/>
          <w:lang w:eastAsia="es-VE"/>
        </w:rPr>
        <w:t xml:space="preserve">totales durante el </w:t>
      </w:r>
      <w:r w:rsidR="00643E35" w:rsidRPr="00E05B12">
        <w:rPr>
          <w:rFonts w:ascii="Arial" w:eastAsia="Times New Roman" w:hAnsi="Arial" w:cs="Arial"/>
          <w:sz w:val="24"/>
          <w:szCs w:val="24"/>
          <w:lang w:eastAsia="es-VE"/>
        </w:rPr>
        <w:t>mes se</w:t>
      </w:r>
      <w:r w:rsidRPr="00E05B12">
        <w:rPr>
          <w:rFonts w:ascii="Arial" w:eastAsia="Times New Roman" w:hAnsi="Arial" w:cs="Arial"/>
          <w:sz w:val="24"/>
          <w:szCs w:val="24"/>
          <w:lang w:eastAsia="es-VE"/>
        </w:rPr>
        <w:t xml:space="preserve"> le restara el </w:t>
      </w:r>
      <w:r w:rsidRPr="00E05B12">
        <w:rPr>
          <w:rFonts w:ascii="Arial" w:eastAsia="Times New Roman" w:hAnsi="Arial" w:cs="Arial"/>
          <w:sz w:val="24"/>
          <w:szCs w:val="24"/>
          <w:lang w:eastAsia="es-VE"/>
        </w:rPr>
        <w:lastRenderedPageBreak/>
        <w:t>arribo de ciudadanos nativos debido</w:t>
      </w:r>
      <w:r w:rsidR="00E14754" w:rsidRPr="00E05B12">
        <w:rPr>
          <w:rFonts w:ascii="Arial" w:eastAsia="Times New Roman" w:hAnsi="Arial" w:cs="Arial"/>
          <w:sz w:val="24"/>
          <w:szCs w:val="24"/>
          <w:lang w:eastAsia="es-VE"/>
        </w:rPr>
        <w:t xml:space="preserve"> a que la razón de su </w:t>
      </w:r>
      <w:r w:rsidR="00643E35" w:rsidRPr="00E05B12">
        <w:rPr>
          <w:rFonts w:ascii="Arial" w:eastAsia="Times New Roman" w:hAnsi="Arial" w:cs="Arial"/>
          <w:sz w:val="24"/>
          <w:szCs w:val="24"/>
          <w:lang w:eastAsia="es-VE"/>
        </w:rPr>
        <w:t>visita durante</w:t>
      </w:r>
      <w:r w:rsidRPr="00E05B12">
        <w:rPr>
          <w:rFonts w:ascii="Arial" w:eastAsia="Times New Roman" w:hAnsi="Arial" w:cs="Arial"/>
          <w:sz w:val="24"/>
          <w:szCs w:val="24"/>
          <w:lang w:eastAsia="es-VE"/>
        </w:rPr>
        <w:t xml:space="preserve"> la epidemia </w:t>
      </w:r>
      <w:r w:rsidR="00643E35" w:rsidRPr="00E05B12">
        <w:rPr>
          <w:rFonts w:ascii="Arial" w:eastAsia="Times New Roman" w:hAnsi="Arial" w:cs="Arial"/>
          <w:sz w:val="24"/>
          <w:szCs w:val="24"/>
          <w:lang w:eastAsia="es-VE"/>
        </w:rPr>
        <w:t>puede</w:t>
      </w:r>
      <w:r w:rsidRPr="00E05B12">
        <w:rPr>
          <w:rFonts w:ascii="Arial" w:eastAsia="Times New Roman" w:hAnsi="Arial" w:cs="Arial"/>
          <w:sz w:val="24"/>
          <w:szCs w:val="24"/>
          <w:lang w:eastAsia="es-VE"/>
        </w:rPr>
        <w:t xml:space="preserve"> ser diferente a la de los visitantes extranjeros.</w:t>
      </w:r>
    </w:p>
    <w:p w14:paraId="14A181B8" w14:textId="6F673406" w:rsidR="00E14754" w:rsidRPr="00E05B12" w:rsidRDefault="00E14754" w:rsidP="00E05B12">
      <w:pPr>
        <w:spacing w:line="360" w:lineRule="auto"/>
        <w:jc w:val="both"/>
        <w:rPr>
          <w:rFonts w:ascii="Arial" w:eastAsia="Times New Roman" w:hAnsi="Arial" w:cs="Arial"/>
          <w:sz w:val="24"/>
          <w:szCs w:val="24"/>
          <w:lang w:eastAsia="es-VE"/>
        </w:rPr>
      </w:pPr>
      <w:r w:rsidRPr="00E05B12">
        <w:rPr>
          <w:rFonts w:ascii="Arial" w:eastAsia="Times New Roman" w:hAnsi="Arial" w:cs="Arial"/>
          <w:sz w:val="24"/>
          <w:szCs w:val="24"/>
          <w:lang w:eastAsia="es-VE"/>
        </w:rPr>
        <w:t xml:space="preserve">2.- Efecto de arribo de turistas </w:t>
      </w:r>
      <w:r w:rsidR="00DD68CD" w:rsidRPr="00E05B12">
        <w:rPr>
          <w:rFonts w:ascii="Arial" w:eastAsia="Times New Roman" w:hAnsi="Arial" w:cs="Arial"/>
          <w:sz w:val="24"/>
          <w:szCs w:val="24"/>
          <w:lang w:eastAsia="es-VE"/>
        </w:rPr>
        <w:t>extranjeros y</w:t>
      </w:r>
      <w:r w:rsidR="002A4306" w:rsidRPr="00E05B12">
        <w:rPr>
          <w:rFonts w:ascii="Arial" w:eastAsia="Times New Roman" w:hAnsi="Arial" w:cs="Arial"/>
          <w:sz w:val="24"/>
          <w:szCs w:val="24"/>
          <w:lang w:eastAsia="es-VE"/>
        </w:rPr>
        <w:t xml:space="preserve"> su </w:t>
      </w:r>
      <w:r w:rsidRPr="00E05B12">
        <w:rPr>
          <w:rFonts w:ascii="Arial" w:eastAsia="Times New Roman" w:hAnsi="Arial" w:cs="Arial"/>
          <w:sz w:val="24"/>
          <w:szCs w:val="24"/>
          <w:lang w:eastAsia="es-VE"/>
        </w:rPr>
        <w:t xml:space="preserve">impacto sobre las actividades </w:t>
      </w:r>
      <w:r w:rsidR="00F404A8">
        <w:rPr>
          <w:rFonts w:ascii="Arial" w:eastAsia="Times New Roman" w:hAnsi="Arial" w:cs="Arial"/>
          <w:sz w:val="24"/>
          <w:szCs w:val="24"/>
          <w:lang w:eastAsia="es-VE"/>
        </w:rPr>
        <w:t>relacionadas con el alojamiento.</w:t>
      </w:r>
    </w:p>
    <w:p w14:paraId="0BA802C1" w14:textId="66FC0C35" w:rsidR="00402677" w:rsidRPr="00E05B12" w:rsidRDefault="00A5365D" w:rsidP="00E05B12">
      <w:pPr>
        <w:spacing w:line="360" w:lineRule="auto"/>
        <w:jc w:val="both"/>
        <w:rPr>
          <w:rFonts w:ascii="Arial" w:eastAsia="Times New Roman" w:hAnsi="Arial" w:cs="Arial"/>
          <w:sz w:val="24"/>
          <w:szCs w:val="24"/>
          <w:lang w:eastAsia="es-VE"/>
        </w:rPr>
      </w:pPr>
      <w:r w:rsidRPr="00E05B12">
        <w:rPr>
          <w:rFonts w:ascii="Arial" w:eastAsia="Times New Roman" w:hAnsi="Arial" w:cs="Arial"/>
          <w:sz w:val="24"/>
          <w:szCs w:val="24"/>
          <w:lang w:eastAsia="es-VE"/>
        </w:rPr>
        <w:t xml:space="preserve">Se </w:t>
      </w:r>
      <w:r w:rsidR="00E313D0" w:rsidRPr="00E05B12">
        <w:rPr>
          <w:rFonts w:ascii="Arial" w:eastAsia="Times New Roman" w:hAnsi="Arial" w:cs="Arial"/>
          <w:sz w:val="24"/>
          <w:szCs w:val="24"/>
          <w:lang w:eastAsia="es-VE"/>
        </w:rPr>
        <w:t>realizará</w:t>
      </w:r>
      <w:r w:rsidRPr="00E05B12">
        <w:rPr>
          <w:rFonts w:ascii="Arial" w:eastAsia="Times New Roman" w:hAnsi="Arial" w:cs="Arial"/>
          <w:sz w:val="24"/>
          <w:szCs w:val="24"/>
          <w:lang w:eastAsia="es-VE"/>
        </w:rPr>
        <w:t xml:space="preserve"> una </w:t>
      </w:r>
      <w:r w:rsidR="00E313D0" w:rsidRPr="00E05B12">
        <w:rPr>
          <w:rFonts w:ascii="Arial" w:eastAsia="Times New Roman" w:hAnsi="Arial" w:cs="Arial"/>
          <w:sz w:val="24"/>
          <w:szCs w:val="24"/>
          <w:lang w:eastAsia="es-VE"/>
        </w:rPr>
        <w:t>estimación de</w:t>
      </w:r>
      <w:r w:rsidRPr="00E05B12">
        <w:rPr>
          <w:rFonts w:ascii="Arial" w:eastAsia="Times New Roman" w:hAnsi="Arial" w:cs="Arial"/>
          <w:sz w:val="24"/>
          <w:szCs w:val="24"/>
          <w:lang w:eastAsia="es-VE"/>
        </w:rPr>
        <w:t xml:space="preserve"> los turistas internacionales que deberían </w:t>
      </w:r>
      <w:r w:rsidR="00E313D0" w:rsidRPr="00E05B12">
        <w:rPr>
          <w:rFonts w:ascii="Arial" w:eastAsia="Times New Roman" w:hAnsi="Arial" w:cs="Arial"/>
          <w:sz w:val="24"/>
          <w:szCs w:val="24"/>
          <w:lang w:eastAsia="es-VE"/>
        </w:rPr>
        <w:t>arribar en</w:t>
      </w:r>
      <w:r w:rsidRPr="00E05B12">
        <w:rPr>
          <w:rFonts w:ascii="Arial" w:eastAsia="Times New Roman" w:hAnsi="Arial" w:cs="Arial"/>
          <w:sz w:val="24"/>
          <w:szCs w:val="24"/>
          <w:lang w:eastAsia="es-VE"/>
        </w:rPr>
        <w:t xml:space="preserve"> el primer trimestre del 2020 si no </w:t>
      </w:r>
      <w:r w:rsidR="00DD68CD" w:rsidRPr="00E05B12">
        <w:rPr>
          <w:rFonts w:ascii="Arial" w:eastAsia="Times New Roman" w:hAnsi="Arial" w:cs="Arial"/>
          <w:sz w:val="24"/>
          <w:szCs w:val="24"/>
          <w:lang w:eastAsia="es-VE"/>
        </w:rPr>
        <w:t>existiera</w:t>
      </w:r>
      <w:r w:rsidRPr="00E05B12">
        <w:rPr>
          <w:rFonts w:ascii="Arial" w:eastAsia="Times New Roman" w:hAnsi="Arial" w:cs="Arial"/>
          <w:sz w:val="24"/>
          <w:szCs w:val="24"/>
          <w:lang w:eastAsia="es-VE"/>
        </w:rPr>
        <w:t xml:space="preserve"> la epidemia</w:t>
      </w:r>
      <w:r w:rsidR="00DD68CD" w:rsidRPr="00E05B12">
        <w:rPr>
          <w:rFonts w:ascii="Arial" w:eastAsia="Times New Roman" w:hAnsi="Arial" w:cs="Arial"/>
          <w:sz w:val="24"/>
          <w:szCs w:val="24"/>
          <w:lang w:eastAsia="es-VE"/>
        </w:rPr>
        <w:t xml:space="preserve"> y se cuantificara la ocupación hotelera en esas condiciones los datos obtenidos serán contrastados con los obtenidos a partir de las estadísticas</w:t>
      </w:r>
      <w:r w:rsidR="00F404A8">
        <w:rPr>
          <w:rFonts w:ascii="Arial" w:eastAsia="Times New Roman" w:hAnsi="Arial" w:cs="Arial"/>
          <w:sz w:val="24"/>
          <w:szCs w:val="24"/>
          <w:lang w:eastAsia="es-VE"/>
        </w:rPr>
        <w:t xml:space="preserve"> en el mismo periodo.</w:t>
      </w:r>
    </w:p>
    <w:p w14:paraId="3CCA7EDC" w14:textId="5F4AC2EC" w:rsidR="00A5365D" w:rsidRPr="00E05B12" w:rsidRDefault="0084223D" w:rsidP="00E05B12">
      <w:pPr>
        <w:spacing w:line="360" w:lineRule="auto"/>
        <w:jc w:val="both"/>
        <w:rPr>
          <w:rFonts w:ascii="Arial" w:eastAsia="Times New Roman" w:hAnsi="Arial" w:cs="Arial"/>
          <w:sz w:val="24"/>
          <w:szCs w:val="24"/>
          <w:lang w:eastAsia="es-VE"/>
        </w:rPr>
      </w:pPr>
      <w:r w:rsidRPr="00E05B12">
        <w:rPr>
          <w:rFonts w:ascii="Arial" w:eastAsia="Times New Roman" w:hAnsi="Arial" w:cs="Arial"/>
          <w:sz w:val="24"/>
          <w:szCs w:val="24"/>
          <w:lang w:eastAsia="es-VE"/>
        </w:rPr>
        <w:t>Se analizaran</w:t>
      </w:r>
      <w:r w:rsidR="00A32438" w:rsidRPr="00E05B12">
        <w:rPr>
          <w:rFonts w:ascii="Arial" w:eastAsia="Times New Roman" w:hAnsi="Arial" w:cs="Arial"/>
          <w:sz w:val="24"/>
          <w:szCs w:val="24"/>
          <w:lang w:eastAsia="es-VE"/>
        </w:rPr>
        <w:t xml:space="preserve"> los ingresos por turismo internacional expresado como atribuido a gastos diarios por turista </w:t>
      </w:r>
      <w:r w:rsidRPr="00E05B12">
        <w:rPr>
          <w:rFonts w:ascii="Arial" w:eastAsia="Times New Roman" w:hAnsi="Arial" w:cs="Arial"/>
          <w:sz w:val="24"/>
          <w:szCs w:val="24"/>
          <w:lang w:eastAsia="es-VE"/>
        </w:rPr>
        <w:t xml:space="preserve">para tener una estimación del </w:t>
      </w:r>
      <w:r w:rsidR="00A32438" w:rsidRPr="00E05B12">
        <w:rPr>
          <w:rFonts w:ascii="Arial" w:eastAsia="Times New Roman" w:hAnsi="Arial" w:cs="Arial"/>
          <w:sz w:val="24"/>
          <w:szCs w:val="24"/>
          <w:lang w:eastAsia="es-VE"/>
        </w:rPr>
        <w:t>impacto</w:t>
      </w:r>
      <w:r w:rsidRPr="00E05B12">
        <w:rPr>
          <w:rFonts w:ascii="Arial" w:eastAsia="Times New Roman" w:hAnsi="Arial" w:cs="Arial"/>
          <w:sz w:val="24"/>
          <w:szCs w:val="24"/>
          <w:lang w:eastAsia="es-VE"/>
        </w:rPr>
        <w:t xml:space="preserve"> monetario </w:t>
      </w:r>
      <w:r w:rsidR="00643E35" w:rsidRPr="00E05B12">
        <w:rPr>
          <w:rFonts w:ascii="Arial" w:eastAsia="Times New Roman" w:hAnsi="Arial" w:cs="Arial"/>
          <w:sz w:val="24"/>
          <w:szCs w:val="24"/>
          <w:lang w:eastAsia="es-VE"/>
        </w:rPr>
        <w:t>durante el</w:t>
      </w:r>
      <w:r w:rsidRPr="00E05B12">
        <w:rPr>
          <w:rFonts w:ascii="Arial" w:eastAsia="Times New Roman" w:hAnsi="Arial" w:cs="Arial"/>
          <w:sz w:val="24"/>
          <w:szCs w:val="24"/>
          <w:lang w:eastAsia="es-VE"/>
        </w:rPr>
        <w:t xml:space="preserve"> tiempo de estudio. </w:t>
      </w:r>
      <w:r w:rsidR="00A5365D" w:rsidRPr="00E05B12">
        <w:rPr>
          <w:rFonts w:ascii="Arial" w:eastAsia="Times New Roman" w:hAnsi="Arial" w:cs="Arial"/>
          <w:sz w:val="24"/>
          <w:szCs w:val="24"/>
          <w:lang w:eastAsia="es-VE"/>
        </w:rPr>
        <w:t xml:space="preserve">Finalmente los datos obtenidos durante el primer trimestre del año 2020 serán </w:t>
      </w:r>
      <w:r w:rsidR="00E313D0" w:rsidRPr="00E05B12">
        <w:rPr>
          <w:rFonts w:ascii="Arial" w:eastAsia="Times New Roman" w:hAnsi="Arial" w:cs="Arial"/>
          <w:sz w:val="24"/>
          <w:szCs w:val="24"/>
          <w:lang w:eastAsia="es-VE"/>
        </w:rPr>
        <w:t>contractados</w:t>
      </w:r>
      <w:r w:rsidR="00A5365D" w:rsidRPr="00E05B12">
        <w:rPr>
          <w:rFonts w:ascii="Arial" w:eastAsia="Times New Roman" w:hAnsi="Arial" w:cs="Arial"/>
          <w:sz w:val="24"/>
          <w:szCs w:val="24"/>
          <w:lang w:eastAsia="es-VE"/>
        </w:rPr>
        <w:t xml:space="preserve"> con los obtenidos en el mismo per</w:t>
      </w:r>
      <w:r w:rsidR="00F404A8">
        <w:rPr>
          <w:rFonts w:ascii="Arial" w:eastAsia="Times New Roman" w:hAnsi="Arial" w:cs="Arial"/>
          <w:sz w:val="24"/>
          <w:szCs w:val="24"/>
          <w:lang w:eastAsia="es-VE"/>
        </w:rPr>
        <w:t>iodo durante los años 2018 y 2019.</w:t>
      </w:r>
    </w:p>
    <w:p w14:paraId="5E5B2CC6" w14:textId="49BEE3B0" w:rsidR="00A5365D" w:rsidRPr="00E05B12" w:rsidRDefault="00F404A8" w:rsidP="00E05B12">
      <w:pPr>
        <w:spacing w:line="360" w:lineRule="auto"/>
        <w:jc w:val="both"/>
        <w:rPr>
          <w:rFonts w:ascii="Arial" w:eastAsia="Times New Roman" w:hAnsi="Arial" w:cs="Arial"/>
          <w:sz w:val="24"/>
          <w:szCs w:val="24"/>
          <w:lang w:eastAsia="es-VE"/>
        </w:rPr>
      </w:pPr>
      <w:r>
        <w:rPr>
          <w:rFonts w:ascii="Arial" w:eastAsia="Times New Roman" w:hAnsi="Arial" w:cs="Arial"/>
          <w:sz w:val="24"/>
          <w:szCs w:val="24"/>
          <w:lang w:eastAsia="es-VE"/>
        </w:rPr>
        <w:t xml:space="preserve">3.- </w:t>
      </w:r>
      <w:r w:rsidR="00E313D0" w:rsidRPr="00E05B12">
        <w:rPr>
          <w:rFonts w:ascii="Arial" w:eastAsia="Times New Roman" w:hAnsi="Arial" w:cs="Arial"/>
          <w:sz w:val="24"/>
          <w:szCs w:val="24"/>
          <w:lang w:eastAsia="es-VE"/>
        </w:rPr>
        <w:t xml:space="preserve">Recolección de datos </w:t>
      </w:r>
    </w:p>
    <w:p w14:paraId="12ADE53E" w14:textId="3B31AC6E" w:rsidR="0084223D" w:rsidRDefault="008766A1" w:rsidP="00E05B12">
      <w:pPr>
        <w:spacing w:line="360" w:lineRule="auto"/>
        <w:jc w:val="both"/>
        <w:rPr>
          <w:rFonts w:ascii="Arial" w:eastAsia="Times New Roman" w:hAnsi="Arial" w:cs="Arial"/>
          <w:sz w:val="24"/>
          <w:szCs w:val="24"/>
          <w:lang w:eastAsia="es-VE"/>
        </w:rPr>
      </w:pPr>
      <w:r w:rsidRPr="00E05B12">
        <w:rPr>
          <w:rFonts w:ascii="Arial" w:eastAsia="Times New Roman" w:hAnsi="Arial" w:cs="Arial"/>
          <w:sz w:val="24"/>
          <w:szCs w:val="24"/>
          <w:lang w:eastAsia="es-VE"/>
        </w:rPr>
        <w:t>Los datos serán extraídos de las bases de datos correspondientes al sector turismo de turismo del Instituto</w:t>
      </w:r>
      <w:r w:rsidRPr="00E05B12">
        <w:rPr>
          <w:rFonts w:ascii="Arial" w:hAnsi="Arial" w:cs="Arial"/>
          <w:sz w:val="24"/>
          <w:szCs w:val="24"/>
        </w:rPr>
        <w:t xml:space="preserve"> de Estadística de Cataluña</w:t>
      </w:r>
      <w:sdt>
        <w:sdtPr>
          <w:rPr>
            <w:rFonts w:ascii="Arial" w:hAnsi="Arial" w:cs="Arial"/>
            <w:sz w:val="24"/>
            <w:szCs w:val="24"/>
          </w:rPr>
          <w:id w:val="210156895"/>
          <w:citation/>
        </w:sdtPr>
        <w:sdtEndPr/>
        <w:sdtContent>
          <w:r w:rsidRPr="00E05B12">
            <w:rPr>
              <w:rFonts w:ascii="Arial" w:hAnsi="Arial" w:cs="Arial"/>
              <w:sz w:val="24"/>
              <w:szCs w:val="24"/>
            </w:rPr>
            <w:fldChar w:fldCharType="begin"/>
          </w:r>
          <w:r w:rsidRPr="00E05B12">
            <w:rPr>
              <w:rFonts w:ascii="Arial" w:hAnsi="Arial" w:cs="Arial"/>
              <w:sz w:val="24"/>
              <w:szCs w:val="24"/>
              <w:lang w:val="es-VE"/>
            </w:rPr>
            <w:instrText xml:space="preserve">CITATION htt \l 8202 </w:instrText>
          </w:r>
          <w:r w:rsidRPr="00E05B12">
            <w:rPr>
              <w:rFonts w:ascii="Arial" w:hAnsi="Arial" w:cs="Arial"/>
              <w:sz w:val="24"/>
              <w:szCs w:val="24"/>
            </w:rPr>
            <w:fldChar w:fldCharType="separate"/>
          </w:r>
          <w:r w:rsidR="00673975" w:rsidRPr="00E05B12">
            <w:rPr>
              <w:rFonts w:ascii="Arial" w:hAnsi="Arial" w:cs="Arial"/>
              <w:noProof/>
              <w:sz w:val="24"/>
              <w:szCs w:val="24"/>
              <w:lang w:val="es-VE"/>
            </w:rPr>
            <w:t xml:space="preserve"> (Instituto de Estadística de Cataluña Sector turismo, 2018)</w:t>
          </w:r>
          <w:r w:rsidRPr="00E05B12">
            <w:rPr>
              <w:rFonts w:ascii="Arial" w:hAnsi="Arial" w:cs="Arial"/>
              <w:sz w:val="24"/>
              <w:szCs w:val="24"/>
            </w:rPr>
            <w:fldChar w:fldCharType="end"/>
          </w:r>
        </w:sdtContent>
      </w:sdt>
      <w:r w:rsidR="0084223D" w:rsidRPr="00E05B12">
        <w:rPr>
          <w:rFonts w:ascii="Arial" w:hAnsi="Arial" w:cs="Arial"/>
          <w:sz w:val="24"/>
          <w:szCs w:val="24"/>
        </w:rPr>
        <w:t xml:space="preserve"> </w:t>
      </w:r>
      <w:sdt>
        <w:sdtPr>
          <w:rPr>
            <w:rFonts w:ascii="Arial" w:eastAsia="Times New Roman" w:hAnsi="Arial" w:cs="Arial"/>
            <w:sz w:val="24"/>
            <w:szCs w:val="24"/>
            <w:lang w:eastAsia="es-VE"/>
          </w:rPr>
          <w:id w:val="-1607184508"/>
          <w:citation/>
        </w:sdtPr>
        <w:sdtEndPr/>
        <w:sdtContent>
          <w:r w:rsidRPr="00E05B12">
            <w:rPr>
              <w:rFonts w:ascii="Arial" w:eastAsia="Times New Roman" w:hAnsi="Arial" w:cs="Arial"/>
              <w:sz w:val="24"/>
              <w:szCs w:val="24"/>
              <w:lang w:eastAsia="es-VE"/>
            </w:rPr>
            <w:fldChar w:fldCharType="begin"/>
          </w:r>
          <w:r w:rsidRPr="00E05B12">
            <w:rPr>
              <w:rFonts w:ascii="Arial" w:hAnsi="Arial" w:cs="Arial"/>
              <w:sz w:val="24"/>
              <w:szCs w:val="24"/>
              <w:lang w:val="es-VE"/>
            </w:rPr>
            <w:instrText xml:space="preserve">CITATION 19In \l 8202 </w:instrText>
          </w:r>
          <w:r w:rsidRPr="00E05B12">
            <w:rPr>
              <w:rFonts w:ascii="Arial" w:eastAsia="Times New Roman" w:hAnsi="Arial" w:cs="Arial"/>
              <w:sz w:val="24"/>
              <w:szCs w:val="24"/>
              <w:lang w:eastAsia="es-VE"/>
            </w:rPr>
            <w:fldChar w:fldCharType="separate"/>
          </w:r>
          <w:r w:rsidR="00673975" w:rsidRPr="00E05B12">
            <w:rPr>
              <w:rFonts w:ascii="Arial" w:hAnsi="Arial" w:cs="Arial"/>
              <w:noProof/>
              <w:sz w:val="24"/>
              <w:szCs w:val="24"/>
              <w:lang w:val="es-VE"/>
            </w:rPr>
            <w:t>(Instituto de Estadística de Cataluña Sector turismo, 2019)</w:t>
          </w:r>
          <w:r w:rsidRPr="00E05B12">
            <w:rPr>
              <w:rFonts w:ascii="Arial" w:eastAsia="Times New Roman" w:hAnsi="Arial" w:cs="Arial"/>
              <w:sz w:val="24"/>
              <w:szCs w:val="24"/>
              <w:lang w:eastAsia="es-VE"/>
            </w:rPr>
            <w:fldChar w:fldCharType="end"/>
          </w:r>
        </w:sdtContent>
      </w:sdt>
      <w:sdt>
        <w:sdtPr>
          <w:rPr>
            <w:rFonts w:ascii="Arial" w:eastAsia="Times New Roman" w:hAnsi="Arial" w:cs="Arial"/>
            <w:sz w:val="24"/>
            <w:szCs w:val="24"/>
            <w:lang w:eastAsia="es-VE"/>
          </w:rPr>
          <w:id w:val="-1846630382"/>
          <w:citation/>
        </w:sdtPr>
        <w:sdtEndPr/>
        <w:sdtContent>
          <w:r w:rsidR="0084223D" w:rsidRPr="00E05B12">
            <w:rPr>
              <w:rFonts w:ascii="Arial" w:eastAsia="Times New Roman" w:hAnsi="Arial" w:cs="Arial"/>
              <w:sz w:val="24"/>
              <w:szCs w:val="24"/>
              <w:lang w:eastAsia="es-VE"/>
            </w:rPr>
            <w:fldChar w:fldCharType="begin"/>
          </w:r>
          <w:r w:rsidR="0084223D" w:rsidRPr="00E05B12">
            <w:rPr>
              <w:rFonts w:ascii="Arial" w:eastAsia="Times New Roman" w:hAnsi="Arial" w:cs="Arial"/>
              <w:sz w:val="24"/>
              <w:szCs w:val="24"/>
              <w:lang w:val="es-VE" w:eastAsia="es-VE"/>
            </w:rPr>
            <w:instrText xml:space="preserve">CITATION Ins \l 8202 </w:instrText>
          </w:r>
          <w:r w:rsidR="0084223D" w:rsidRPr="00E05B12">
            <w:rPr>
              <w:rFonts w:ascii="Arial" w:eastAsia="Times New Roman" w:hAnsi="Arial" w:cs="Arial"/>
              <w:sz w:val="24"/>
              <w:szCs w:val="24"/>
              <w:lang w:eastAsia="es-VE"/>
            </w:rPr>
            <w:fldChar w:fldCharType="separate"/>
          </w:r>
          <w:r w:rsidR="00673975" w:rsidRPr="00E05B12">
            <w:rPr>
              <w:rFonts w:ascii="Arial" w:eastAsia="Times New Roman" w:hAnsi="Arial" w:cs="Arial"/>
              <w:noProof/>
              <w:sz w:val="24"/>
              <w:szCs w:val="24"/>
              <w:lang w:val="es-VE" w:eastAsia="es-VE"/>
            </w:rPr>
            <w:t xml:space="preserve"> (Instituto de Estadistica de Cataluña, 2020)</w:t>
          </w:r>
          <w:r w:rsidR="0084223D" w:rsidRPr="00E05B12">
            <w:rPr>
              <w:rFonts w:ascii="Arial" w:eastAsia="Times New Roman" w:hAnsi="Arial" w:cs="Arial"/>
              <w:sz w:val="24"/>
              <w:szCs w:val="24"/>
              <w:lang w:eastAsia="es-VE"/>
            </w:rPr>
            <w:fldChar w:fldCharType="end"/>
          </w:r>
        </w:sdtContent>
      </w:sdt>
      <w:r w:rsidR="00F404A8">
        <w:rPr>
          <w:rFonts w:ascii="Arial" w:eastAsia="Times New Roman" w:hAnsi="Arial" w:cs="Arial"/>
          <w:sz w:val="24"/>
          <w:szCs w:val="24"/>
          <w:lang w:eastAsia="es-VE"/>
        </w:rPr>
        <w:t>.</w:t>
      </w:r>
    </w:p>
    <w:p w14:paraId="15C3F0FD" w14:textId="77777777" w:rsidR="00F172BD" w:rsidRDefault="00F172BD" w:rsidP="00E05B12">
      <w:pPr>
        <w:spacing w:line="360" w:lineRule="auto"/>
        <w:jc w:val="both"/>
        <w:rPr>
          <w:rFonts w:ascii="Arial" w:eastAsia="Times New Roman" w:hAnsi="Arial" w:cs="Arial"/>
          <w:sz w:val="24"/>
          <w:szCs w:val="24"/>
          <w:lang w:eastAsia="es-VE"/>
        </w:rPr>
      </w:pPr>
    </w:p>
    <w:p w14:paraId="406AE26C" w14:textId="52AF6D40" w:rsidR="00F404A8" w:rsidRDefault="00F404A8" w:rsidP="00F404A8">
      <w:pPr>
        <w:spacing w:line="360" w:lineRule="auto"/>
        <w:jc w:val="center"/>
        <w:rPr>
          <w:rFonts w:ascii="Arial" w:eastAsia="Times New Roman" w:hAnsi="Arial" w:cs="Arial"/>
          <w:b/>
          <w:sz w:val="24"/>
          <w:szCs w:val="24"/>
          <w:lang w:eastAsia="es-VE"/>
        </w:rPr>
      </w:pPr>
      <w:r>
        <w:rPr>
          <w:rFonts w:ascii="Arial" w:eastAsia="Times New Roman" w:hAnsi="Arial" w:cs="Arial"/>
          <w:b/>
          <w:sz w:val="24"/>
          <w:szCs w:val="24"/>
          <w:lang w:eastAsia="es-VE"/>
        </w:rPr>
        <w:t>Índice</w:t>
      </w:r>
    </w:p>
    <w:p w14:paraId="5C8F040F" w14:textId="753C8A27" w:rsidR="00F404A8" w:rsidRDefault="00F404A8" w:rsidP="00F404A8">
      <w:pPr>
        <w:spacing w:line="360" w:lineRule="auto"/>
        <w:jc w:val="both"/>
        <w:rPr>
          <w:rFonts w:ascii="Arial" w:eastAsia="Times New Roman" w:hAnsi="Arial" w:cs="Arial"/>
          <w:b/>
          <w:sz w:val="24"/>
          <w:szCs w:val="24"/>
          <w:lang w:eastAsia="es-VE"/>
        </w:rPr>
      </w:pPr>
      <w:r>
        <w:rPr>
          <w:rFonts w:ascii="Arial" w:eastAsia="Times New Roman" w:hAnsi="Arial" w:cs="Arial"/>
          <w:b/>
          <w:sz w:val="24"/>
          <w:szCs w:val="24"/>
          <w:lang w:eastAsia="es-VE"/>
        </w:rPr>
        <w:t>Capítulo I – Introducción</w:t>
      </w:r>
    </w:p>
    <w:p w14:paraId="3FE77C7F" w14:textId="49C4484C" w:rsidR="00F404A8" w:rsidRDefault="00DF7A85" w:rsidP="00F404A8">
      <w:pPr>
        <w:spacing w:line="360" w:lineRule="auto"/>
        <w:jc w:val="both"/>
        <w:rPr>
          <w:rFonts w:ascii="Arial" w:eastAsia="Times New Roman" w:hAnsi="Arial" w:cs="Arial"/>
          <w:sz w:val="24"/>
          <w:szCs w:val="24"/>
          <w:lang w:eastAsia="es-VE"/>
        </w:rPr>
      </w:pPr>
      <w:r>
        <w:rPr>
          <w:rFonts w:ascii="Arial" w:eastAsia="Times New Roman" w:hAnsi="Arial" w:cs="Arial"/>
          <w:b/>
          <w:sz w:val="24"/>
          <w:szCs w:val="24"/>
          <w:lang w:eastAsia="es-VE"/>
        </w:rPr>
        <w:tab/>
      </w:r>
      <w:r w:rsidRPr="00DF7A85">
        <w:rPr>
          <w:rFonts w:ascii="Arial" w:eastAsia="Times New Roman" w:hAnsi="Arial" w:cs="Arial"/>
          <w:sz w:val="24"/>
          <w:szCs w:val="24"/>
          <w:lang w:eastAsia="es-VE"/>
        </w:rPr>
        <w:t>1.1</w:t>
      </w:r>
      <w:r>
        <w:rPr>
          <w:rFonts w:ascii="Arial" w:eastAsia="Times New Roman" w:hAnsi="Arial" w:cs="Arial"/>
          <w:sz w:val="24"/>
          <w:szCs w:val="24"/>
          <w:lang w:eastAsia="es-VE"/>
        </w:rPr>
        <w:t xml:space="preserve"> - Introducción</w:t>
      </w:r>
    </w:p>
    <w:p w14:paraId="5E895D2D" w14:textId="6AFA2C3D" w:rsidR="00DF7A85" w:rsidRDefault="00DF7A85" w:rsidP="00F404A8">
      <w:pPr>
        <w:spacing w:line="360" w:lineRule="auto"/>
        <w:jc w:val="both"/>
        <w:rPr>
          <w:rFonts w:ascii="Arial" w:eastAsia="Times New Roman" w:hAnsi="Arial" w:cs="Arial"/>
          <w:sz w:val="24"/>
          <w:szCs w:val="24"/>
          <w:lang w:eastAsia="es-VE"/>
        </w:rPr>
      </w:pPr>
      <w:r>
        <w:rPr>
          <w:rFonts w:ascii="Arial" w:eastAsia="Times New Roman" w:hAnsi="Arial" w:cs="Arial"/>
          <w:sz w:val="24"/>
          <w:szCs w:val="24"/>
          <w:lang w:eastAsia="es-VE"/>
        </w:rPr>
        <w:tab/>
        <w:t>1.2 - Hipótesis</w:t>
      </w:r>
    </w:p>
    <w:p w14:paraId="0A166860" w14:textId="13F48A09" w:rsidR="00DF7A85" w:rsidRDefault="00DF7A85" w:rsidP="00F404A8">
      <w:pPr>
        <w:spacing w:line="360" w:lineRule="auto"/>
        <w:jc w:val="both"/>
        <w:rPr>
          <w:rFonts w:ascii="Arial" w:eastAsia="Times New Roman" w:hAnsi="Arial" w:cs="Arial"/>
          <w:sz w:val="24"/>
          <w:szCs w:val="24"/>
          <w:lang w:eastAsia="es-VE"/>
        </w:rPr>
      </w:pPr>
      <w:r>
        <w:rPr>
          <w:rFonts w:ascii="Arial" w:eastAsia="Times New Roman" w:hAnsi="Arial" w:cs="Arial"/>
          <w:sz w:val="24"/>
          <w:szCs w:val="24"/>
          <w:lang w:eastAsia="es-VE"/>
        </w:rPr>
        <w:tab/>
        <w:t>1.3 - Objetivos</w:t>
      </w:r>
    </w:p>
    <w:p w14:paraId="3CEB49A0" w14:textId="195B277F" w:rsidR="00DF7A85" w:rsidRDefault="00DF7A85" w:rsidP="00F404A8">
      <w:pPr>
        <w:spacing w:line="360" w:lineRule="auto"/>
        <w:jc w:val="both"/>
        <w:rPr>
          <w:rFonts w:ascii="Arial" w:eastAsia="Times New Roman" w:hAnsi="Arial" w:cs="Arial"/>
          <w:sz w:val="24"/>
          <w:szCs w:val="24"/>
          <w:lang w:eastAsia="es-VE"/>
        </w:rPr>
      </w:pPr>
      <w:r>
        <w:rPr>
          <w:rFonts w:ascii="Arial" w:eastAsia="Times New Roman" w:hAnsi="Arial" w:cs="Arial"/>
          <w:sz w:val="24"/>
          <w:szCs w:val="24"/>
          <w:lang w:eastAsia="es-VE"/>
        </w:rPr>
        <w:tab/>
      </w:r>
      <w:r>
        <w:rPr>
          <w:rFonts w:ascii="Arial" w:eastAsia="Times New Roman" w:hAnsi="Arial" w:cs="Arial"/>
          <w:sz w:val="24"/>
          <w:szCs w:val="24"/>
          <w:lang w:eastAsia="es-VE"/>
        </w:rPr>
        <w:tab/>
        <w:t>1.3.1 - Objetivo General</w:t>
      </w:r>
    </w:p>
    <w:p w14:paraId="5906E423" w14:textId="18C4F4D8" w:rsidR="00DF7A85" w:rsidRPr="00DF7A85" w:rsidRDefault="00DF7A85" w:rsidP="00F404A8">
      <w:pPr>
        <w:spacing w:line="360" w:lineRule="auto"/>
        <w:jc w:val="both"/>
        <w:rPr>
          <w:rFonts w:ascii="Arial" w:eastAsia="Times New Roman" w:hAnsi="Arial" w:cs="Arial"/>
          <w:sz w:val="24"/>
          <w:szCs w:val="24"/>
          <w:lang w:eastAsia="es-VE"/>
        </w:rPr>
      </w:pPr>
      <w:r>
        <w:rPr>
          <w:rFonts w:ascii="Arial" w:eastAsia="Times New Roman" w:hAnsi="Arial" w:cs="Arial"/>
          <w:sz w:val="24"/>
          <w:szCs w:val="24"/>
          <w:lang w:eastAsia="es-VE"/>
        </w:rPr>
        <w:tab/>
      </w:r>
      <w:r>
        <w:rPr>
          <w:rFonts w:ascii="Arial" w:eastAsia="Times New Roman" w:hAnsi="Arial" w:cs="Arial"/>
          <w:sz w:val="24"/>
          <w:szCs w:val="24"/>
          <w:lang w:eastAsia="es-VE"/>
        </w:rPr>
        <w:tab/>
        <w:t>1.3.2 - Objetivos Específicos.</w:t>
      </w:r>
    </w:p>
    <w:p w14:paraId="4A4B0C8B" w14:textId="5010F9DC" w:rsidR="00F404A8" w:rsidRDefault="00F404A8" w:rsidP="00F404A8">
      <w:pPr>
        <w:spacing w:line="360" w:lineRule="auto"/>
        <w:jc w:val="both"/>
        <w:rPr>
          <w:rFonts w:ascii="Arial" w:eastAsia="Times New Roman" w:hAnsi="Arial" w:cs="Arial"/>
          <w:b/>
          <w:sz w:val="24"/>
          <w:szCs w:val="24"/>
          <w:lang w:eastAsia="es-VE"/>
        </w:rPr>
      </w:pPr>
      <w:r>
        <w:rPr>
          <w:rFonts w:ascii="Arial" w:eastAsia="Times New Roman" w:hAnsi="Arial" w:cs="Arial"/>
          <w:b/>
          <w:sz w:val="24"/>
          <w:szCs w:val="24"/>
          <w:lang w:eastAsia="es-VE"/>
        </w:rPr>
        <w:lastRenderedPageBreak/>
        <w:t>Capítulo II – Marco Teórico</w:t>
      </w:r>
    </w:p>
    <w:p w14:paraId="27603DA8" w14:textId="508CCEF1" w:rsidR="00DF7A85" w:rsidRDefault="00DF7A85" w:rsidP="00F404A8">
      <w:pPr>
        <w:spacing w:line="360" w:lineRule="auto"/>
        <w:jc w:val="both"/>
        <w:rPr>
          <w:rFonts w:ascii="Arial" w:eastAsia="Times New Roman" w:hAnsi="Arial" w:cs="Arial"/>
          <w:sz w:val="24"/>
          <w:szCs w:val="24"/>
          <w:lang w:eastAsia="es-VE"/>
        </w:rPr>
      </w:pPr>
      <w:r>
        <w:rPr>
          <w:rFonts w:ascii="Arial" w:eastAsia="Times New Roman" w:hAnsi="Arial" w:cs="Arial"/>
          <w:b/>
          <w:sz w:val="24"/>
          <w:szCs w:val="24"/>
          <w:lang w:eastAsia="es-VE"/>
        </w:rPr>
        <w:tab/>
      </w:r>
      <w:r>
        <w:rPr>
          <w:rFonts w:ascii="Arial" w:eastAsia="Times New Roman" w:hAnsi="Arial" w:cs="Arial"/>
          <w:sz w:val="24"/>
          <w:szCs w:val="24"/>
          <w:lang w:eastAsia="es-VE"/>
        </w:rPr>
        <w:t>2.1 - Pandemias de los Siglos XX y XXI.</w:t>
      </w:r>
    </w:p>
    <w:p w14:paraId="7438CD25" w14:textId="4E348987" w:rsidR="00DF7A85" w:rsidRDefault="00DF7A85" w:rsidP="00F404A8">
      <w:pPr>
        <w:spacing w:line="360" w:lineRule="auto"/>
        <w:jc w:val="both"/>
        <w:rPr>
          <w:rFonts w:ascii="Arial" w:eastAsia="Times New Roman" w:hAnsi="Arial" w:cs="Arial"/>
          <w:sz w:val="24"/>
          <w:szCs w:val="24"/>
          <w:lang w:eastAsia="es-VE"/>
        </w:rPr>
      </w:pPr>
      <w:r>
        <w:rPr>
          <w:rFonts w:ascii="Arial" w:eastAsia="Times New Roman" w:hAnsi="Arial" w:cs="Arial"/>
          <w:sz w:val="24"/>
          <w:szCs w:val="24"/>
          <w:lang w:eastAsia="es-VE"/>
        </w:rPr>
        <w:tab/>
        <w:t>2.2 – Impacto económico de las epidemias y pandemias.</w:t>
      </w:r>
    </w:p>
    <w:p w14:paraId="7E588030" w14:textId="1C4640E6" w:rsidR="00DF7A85" w:rsidRDefault="00DF7A85" w:rsidP="00F404A8">
      <w:pPr>
        <w:spacing w:line="360" w:lineRule="auto"/>
        <w:jc w:val="both"/>
        <w:rPr>
          <w:rFonts w:ascii="Arial" w:eastAsia="Times New Roman" w:hAnsi="Arial" w:cs="Arial"/>
          <w:sz w:val="24"/>
          <w:szCs w:val="24"/>
          <w:lang w:eastAsia="es-VE"/>
        </w:rPr>
      </w:pPr>
      <w:r>
        <w:rPr>
          <w:rFonts w:ascii="Arial" w:eastAsia="Times New Roman" w:hAnsi="Arial" w:cs="Arial"/>
          <w:sz w:val="24"/>
          <w:szCs w:val="24"/>
          <w:lang w:eastAsia="es-VE"/>
        </w:rPr>
        <w:tab/>
        <w:t>2.3 – Las pandemias y la industria turística.</w:t>
      </w:r>
    </w:p>
    <w:p w14:paraId="44EBD7A8" w14:textId="492DB04E" w:rsidR="00DF7A85" w:rsidRDefault="00DF7A85" w:rsidP="00F404A8">
      <w:pPr>
        <w:spacing w:line="360" w:lineRule="auto"/>
        <w:jc w:val="both"/>
        <w:rPr>
          <w:rFonts w:ascii="Arial" w:eastAsia="Times New Roman" w:hAnsi="Arial" w:cs="Arial"/>
          <w:sz w:val="24"/>
          <w:szCs w:val="24"/>
          <w:lang w:eastAsia="es-VE"/>
        </w:rPr>
      </w:pPr>
      <w:r>
        <w:rPr>
          <w:rFonts w:ascii="Arial" w:eastAsia="Times New Roman" w:hAnsi="Arial" w:cs="Arial"/>
          <w:sz w:val="24"/>
          <w:szCs w:val="24"/>
          <w:lang w:eastAsia="es-VE"/>
        </w:rPr>
        <w:tab/>
      </w:r>
      <w:r>
        <w:rPr>
          <w:rFonts w:ascii="Arial" w:eastAsia="Times New Roman" w:hAnsi="Arial" w:cs="Arial"/>
          <w:sz w:val="24"/>
          <w:szCs w:val="24"/>
          <w:lang w:eastAsia="es-VE"/>
        </w:rPr>
        <w:tab/>
        <w:t>2.3.1 – Afectación de los servicios hoteleros por las pandemias.</w:t>
      </w:r>
    </w:p>
    <w:p w14:paraId="40CA2C2C" w14:textId="0C6BAE2E" w:rsidR="00DF7A85" w:rsidRDefault="00DF7A85" w:rsidP="00F404A8">
      <w:pPr>
        <w:spacing w:line="360" w:lineRule="auto"/>
        <w:jc w:val="both"/>
        <w:rPr>
          <w:rFonts w:ascii="Arial" w:eastAsia="Times New Roman" w:hAnsi="Arial" w:cs="Arial"/>
          <w:sz w:val="24"/>
          <w:szCs w:val="24"/>
          <w:lang w:eastAsia="es-VE"/>
        </w:rPr>
      </w:pPr>
      <w:r>
        <w:rPr>
          <w:rFonts w:ascii="Arial" w:eastAsia="Times New Roman" w:hAnsi="Arial" w:cs="Arial"/>
          <w:sz w:val="24"/>
          <w:szCs w:val="24"/>
          <w:lang w:eastAsia="es-VE"/>
        </w:rPr>
        <w:tab/>
        <w:t>2.4 – La industria turística en Cataluña.</w:t>
      </w:r>
    </w:p>
    <w:p w14:paraId="1A05E365" w14:textId="7A0BD512" w:rsidR="00DF7A85" w:rsidRDefault="00DF7A85" w:rsidP="00F404A8">
      <w:pPr>
        <w:spacing w:line="360" w:lineRule="auto"/>
        <w:jc w:val="both"/>
        <w:rPr>
          <w:rFonts w:ascii="Arial" w:eastAsia="Times New Roman" w:hAnsi="Arial" w:cs="Arial"/>
          <w:sz w:val="24"/>
          <w:szCs w:val="24"/>
          <w:lang w:eastAsia="es-VE"/>
        </w:rPr>
      </w:pPr>
      <w:r>
        <w:rPr>
          <w:rFonts w:ascii="Arial" w:eastAsia="Times New Roman" w:hAnsi="Arial" w:cs="Arial"/>
          <w:sz w:val="24"/>
          <w:szCs w:val="24"/>
          <w:lang w:eastAsia="es-VE"/>
        </w:rPr>
        <w:tab/>
      </w:r>
      <w:r>
        <w:rPr>
          <w:rFonts w:ascii="Arial" w:eastAsia="Times New Roman" w:hAnsi="Arial" w:cs="Arial"/>
          <w:sz w:val="24"/>
          <w:szCs w:val="24"/>
          <w:lang w:eastAsia="es-VE"/>
        </w:rPr>
        <w:tab/>
        <w:t>2.4.1 – Impacto del brote COVID-19 sobre la industria turística.</w:t>
      </w:r>
    </w:p>
    <w:p w14:paraId="32FA1CA9" w14:textId="335C2694" w:rsidR="00DF7A85" w:rsidRDefault="00DF7A85" w:rsidP="00F404A8">
      <w:pPr>
        <w:spacing w:line="360" w:lineRule="auto"/>
        <w:jc w:val="both"/>
        <w:rPr>
          <w:rFonts w:ascii="Arial" w:eastAsia="Times New Roman" w:hAnsi="Arial" w:cs="Arial"/>
          <w:sz w:val="24"/>
          <w:szCs w:val="24"/>
          <w:lang w:eastAsia="es-VE"/>
        </w:rPr>
      </w:pPr>
      <w:r>
        <w:rPr>
          <w:rFonts w:ascii="Arial" w:eastAsia="Times New Roman" w:hAnsi="Arial" w:cs="Arial"/>
          <w:sz w:val="24"/>
          <w:szCs w:val="24"/>
          <w:lang w:eastAsia="es-VE"/>
        </w:rPr>
        <w:tab/>
      </w:r>
      <w:r>
        <w:rPr>
          <w:rFonts w:ascii="Arial" w:eastAsia="Times New Roman" w:hAnsi="Arial" w:cs="Arial"/>
          <w:sz w:val="24"/>
          <w:szCs w:val="24"/>
          <w:lang w:eastAsia="es-VE"/>
        </w:rPr>
        <w:tab/>
      </w:r>
      <w:r>
        <w:rPr>
          <w:rFonts w:ascii="Arial" w:eastAsia="Times New Roman" w:hAnsi="Arial" w:cs="Arial"/>
          <w:sz w:val="24"/>
          <w:szCs w:val="24"/>
          <w:lang w:eastAsia="es-VE"/>
        </w:rPr>
        <w:tab/>
        <w:t>2.4.1.1 – Industria turística en Cataluña.</w:t>
      </w:r>
    </w:p>
    <w:p w14:paraId="77D75CC2" w14:textId="38CF825B" w:rsidR="00F404A8" w:rsidRDefault="00F404A8" w:rsidP="00F404A8">
      <w:pPr>
        <w:spacing w:line="360" w:lineRule="auto"/>
        <w:jc w:val="both"/>
        <w:rPr>
          <w:rFonts w:ascii="Arial" w:eastAsia="Times New Roman" w:hAnsi="Arial" w:cs="Arial"/>
          <w:b/>
          <w:sz w:val="24"/>
          <w:szCs w:val="24"/>
          <w:lang w:eastAsia="es-VE"/>
        </w:rPr>
      </w:pPr>
      <w:r>
        <w:rPr>
          <w:rFonts w:ascii="Arial" w:eastAsia="Times New Roman" w:hAnsi="Arial" w:cs="Arial"/>
          <w:b/>
          <w:sz w:val="24"/>
          <w:szCs w:val="24"/>
          <w:lang w:eastAsia="es-VE"/>
        </w:rPr>
        <w:t>Capítulo III – Metodología</w:t>
      </w:r>
    </w:p>
    <w:p w14:paraId="33B26690" w14:textId="3E05114E" w:rsidR="00F404A8" w:rsidRDefault="00DF7A85" w:rsidP="00F404A8">
      <w:pPr>
        <w:spacing w:line="360" w:lineRule="auto"/>
        <w:jc w:val="both"/>
        <w:rPr>
          <w:rFonts w:ascii="Arial" w:eastAsia="Times New Roman" w:hAnsi="Arial" w:cs="Arial"/>
          <w:sz w:val="24"/>
          <w:szCs w:val="24"/>
          <w:lang w:eastAsia="es-VE"/>
        </w:rPr>
      </w:pPr>
      <w:r>
        <w:rPr>
          <w:rFonts w:ascii="Arial" w:eastAsia="Times New Roman" w:hAnsi="Arial" w:cs="Arial"/>
          <w:b/>
          <w:sz w:val="24"/>
          <w:szCs w:val="24"/>
          <w:lang w:eastAsia="es-VE"/>
        </w:rPr>
        <w:tab/>
      </w:r>
      <w:r>
        <w:rPr>
          <w:rFonts w:ascii="Arial" w:eastAsia="Times New Roman" w:hAnsi="Arial" w:cs="Arial"/>
          <w:sz w:val="24"/>
          <w:szCs w:val="24"/>
          <w:lang w:eastAsia="es-VE"/>
        </w:rPr>
        <w:t>3.1 - Llegada de turistas internacionales.</w:t>
      </w:r>
    </w:p>
    <w:p w14:paraId="2E0C2801" w14:textId="2AF25692" w:rsidR="00DF7A85" w:rsidRDefault="00DF7A85" w:rsidP="00F404A8">
      <w:pPr>
        <w:spacing w:line="360" w:lineRule="auto"/>
        <w:jc w:val="both"/>
        <w:rPr>
          <w:rFonts w:ascii="Arial" w:eastAsia="Times New Roman" w:hAnsi="Arial" w:cs="Arial"/>
          <w:sz w:val="24"/>
          <w:szCs w:val="24"/>
          <w:lang w:eastAsia="es-VE"/>
        </w:rPr>
      </w:pPr>
      <w:r>
        <w:rPr>
          <w:rFonts w:ascii="Arial" w:eastAsia="Times New Roman" w:hAnsi="Arial" w:cs="Arial"/>
          <w:sz w:val="24"/>
          <w:szCs w:val="24"/>
          <w:lang w:eastAsia="es-VE"/>
        </w:rPr>
        <w:tab/>
        <w:t>3.2 - Efecto del arribo de turistas extranjeros y su impacto sobre las actividades relacionadas con el alojamiento.</w:t>
      </w:r>
    </w:p>
    <w:p w14:paraId="02F36822" w14:textId="42CD2C0D" w:rsidR="00DF7A85" w:rsidRPr="00DF7A85" w:rsidRDefault="00DF7A85" w:rsidP="00F404A8">
      <w:pPr>
        <w:spacing w:line="360" w:lineRule="auto"/>
        <w:jc w:val="both"/>
        <w:rPr>
          <w:rFonts w:ascii="Arial" w:eastAsia="Times New Roman" w:hAnsi="Arial" w:cs="Arial"/>
          <w:sz w:val="24"/>
          <w:szCs w:val="24"/>
          <w:lang w:eastAsia="es-VE"/>
        </w:rPr>
      </w:pPr>
      <w:r>
        <w:rPr>
          <w:rFonts w:ascii="Arial" w:eastAsia="Times New Roman" w:hAnsi="Arial" w:cs="Arial"/>
          <w:sz w:val="24"/>
          <w:szCs w:val="24"/>
          <w:lang w:eastAsia="es-VE"/>
        </w:rPr>
        <w:tab/>
        <w:t>3.3 – Recolección de Datos,</w:t>
      </w:r>
    </w:p>
    <w:p w14:paraId="2B3D265C" w14:textId="3103FF7A" w:rsidR="00F404A8" w:rsidRDefault="00F404A8" w:rsidP="00F404A8">
      <w:pPr>
        <w:spacing w:line="360" w:lineRule="auto"/>
        <w:jc w:val="both"/>
        <w:rPr>
          <w:rFonts w:ascii="Arial" w:eastAsia="Times New Roman" w:hAnsi="Arial" w:cs="Arial"/>
          <w:b/>
          <w:sz w:val="24"/>
          <w:szCs w:val="24"/>
          <w:lang w:eastAsia="es-VE"/>
        </w:rPr>
      </w:pPr>
      <w:r>
        <w:rPr>
          <w:rFonts w:ascii="Arial" w:eastAsia="Times New Roman" w:hAnsi="Arial" w:cs="Arial"/>
          <w:b/>
          <w:sz w:val="24"/>
          <w:szCs w:val="24"/>
          <w:lang w:eastAsia="es-VE"/>
        </w:rPr>
        <w:t>Capítulo IV – Resultados y Discusión</w:t>
      </w:r>
    </w:p>
    <w:p w14:paraId="2E8CFCD8" w14:textId="14CB628E" w:rsidR="00F404A8" w:rsidRDefault="00DF7A85" w:rsidP="00F404A8">
      <w:pPr>
        <w:spacing w:line="360" w:lineRule="auto"/>
        <w:jc w:val="both"/>
        <w:rPr>
          <w:rFonts w:ascii="Arial" w:eastAsia="Times New Roman" w:hAnsi="Arial" w:cs="Arial"/>
          <w:sz w:val="24"/>
          <w:szCs w:val="24"/>
          <w:lang w:eastAsia="es-VE"/>
        </w:rPr>
      </w:pPr>
      <w:r w:rsidRPr="00DF7A85">
        <w:rPr>
          <w:rFonts w:ascii="Arial" w:eastAsia="Times New Roman" w:hAnsi="Arial" w:cs="Arial"/>
          <w:sz w:val="24"/>
          <w:szCs w:val="24"/>
          <w:lang w:eastAsia="es-VE"/>
        </w:rPr>
        <w:tab/>
        <w:t xml:space="preserve">4.1 </w:t>
      </w:r>
      <w:r>
        <w:rPr>
          <w:rFonts w:ascii="Arial" w:eastAsia="Times New Roman" w:hAnsi="Arial" w:cs="Arial"/>
          <w:sz w:val="24"/>
          <w:szCs w:val="24"/>
          <w:lang w:eastAsia="es-VE"/>
        </w:rPr>
        <w:t xml:space="preserve">- </w:t>
      </w:r>
      <w:r w:rsidRPr="00DF7A85">
        <w:rPr>
          <w:rFonts w:ascii="Arial" w:eastAsia="Times New Roman" w:hAnsi="Arial" w:cs="Arial"/>
          <w:sz w:val="24"/>
          <w:szCs w:val="24"/>
          <w:lang w:eastAsia="es-VE"/>
        </w:rPr>
        <w:t>Llegada de turistas internacionales.</w:t>
      </w:r>
    </w:p>
    <w:p w14:paraId="0F37E1A2" w14:textId="3ACCD37A" w:rsidR="00DF7A85" w:rsidRPr="00DF7A85" w:rsidRDefault="00DF7A85" w:rsidP="00F404A8">
      <w:pPr>
        <w:spacing w:line="360" w:lineRule="auto"/>
        <w:jc w:val="both"/>
        <w:rPr>
          <w:rFonts w:ascii="Arial" w:eastAsia="Times New Roman" w:hAnsi="Arial" w:cs="Arial"/>
          <w:sz w:val="24"/>
          <w:szCs w:val="24"/>
          <w:lang w:eastAsia="es-VE"/>
        </w:rPr>
      </w:pPr>
      <w:r>
        <w:rPr>
          <w:rFonts w:ascii="Arial" w:eastAsia="Times New Roman" w:hAnsi="Arial" w:cs="Arial"/>
          <w:sz w:val="24"/>
          <w:szCs w:val="24"/>
          <w:lang w:eastAsia="es-VE"/>
        </w:rPr>
        <w:tab/>
        <w:t xml:space="preserve">4.2 – Efecto de arribo de turistas extranjeros y su impacto sobre las actividades relacionadas con el alojamiento. </w:t>
      </w:r>
    </w:p>
    <w:p w14:paraId="5651EADB" w14:textId="68C18762" w:rsidR="00F404A8" w:rsidRDefault="00F404A8" w:rsidP="00F404A8">
      <w:pPr>
        <w:spacing w:line="360" w:lineRule="auto"/>
        <w:jc w:val="both"/>
        <w:rPr>
          <w:rFonts w:ascii="Arial" w:eastAsia="Times New Roman" w:hAnsi="Arial" w:cs="Arial"/>
          <w:b/>
          <w:sz w:val="24"/>
          <w:szCs w:val="24"/>
          <w:lang w:eastAsia="es-VE"/>
        </w:rPr>
      </w:pPr>
      <w:r>
        <w:rPr>
          <w:rFonts w:ascii="Arial" w:eastAsia="Times New Roman" w:hAnsi="Arial" w:cs="Arial"/>
          <w:b/>
          <w:sz w:val="24"/>
          <w:szCs w:val="24"/>
          <w:lang w:eastAsia="es-VE"/>
        </w:rPr>
        <w:t>Capítulo V – Conclusiones y Recomendaciones</w:t>
      </w:r>
    </w:p>
    <w:p w14:paraId="71CCBBEA" w14:textId="7B378817" w:rsidR="00F404A8" w:rsidRDefault="00DF7A85" w:rsidP="00F404A8">
      <w:pPr>
        <w:spacing w:line="360" w:lineRule="auto"/>
        <w:jc w:val="both"/>
        <w:rPr>
          <w:rFonts w:ascii="Arial" w:eastAsia="Times New Roman" w:hAnsi="Arial" w:cs="Arial"/>
          <w:sz w:val="24"/>
          <w:szCs w:val="24"/>
          <w:lang w:eastAsia="es-VE"/>
        </w:rPr>
      </w:pPr>
      <w:r>
        <w:rPr>
          <w:rFonts w:ascii="Arial" w:eastAsia="Times New Roman" w:hAnsi="Arial" w:cs="Arial"/>
          <w:b/>
          <w:sz w:val="24"/>
          <w:szCs w:val="24"/>
          <w:lang w:eastAsia="es-VE"/>
        </w:rPr>
        <w:tab/>
      </w:r>
      <w:r>
        <w:rPr>
          <w:rFonts w:ascii="Arial" w:eastAsia="Times New Roman" w:hAnsi="Arial" w:cs="Arial"/>
          <w:sz w:val="24"/>
          <w:szCs w:val="24"/>
          <w:lang w:eastAsia="es-VE"/>
        </w:rPr>
        <w:t>5.1 – Conclusiones.</w:t>
      </w:r>
    </w:p>
    <w:p w14:paraId="689DF6E1" w14:textId="757B8A51" w:rsidR="00880EDE" w:rsidRDefault="00DF7A85" w:rsidP="00DF7A85">
      <w:pPr>
        <w:spacing w:line="360" w:lineRule="auto"/>
        <w:jc w:val="both"/>
        <w:rPr>
          <w:rFonts w:ascii="Arial" w:eastAsia="Times New Roman" w:hAnsi="Arial" w:cs="Arial"/>
          <w:sz w:val="24"/>
          <w:szCs w:val="24"/>
          <w:lang w:eastAsia="es-VE"/>
        </w:rPr>
      </w:pPr>
      <w:r>
        <w:rPr>
          <w:rFonts w:ascii="Arial" w:eastAsia="Times New Roman" w:hAnsi="Arial" w:cs="Arial"/>
          <w:sz w:val="24"/>
          <w:szCs w:val="24"/>
          <w:lang w:eastAsia="es-VE"/>
        </w:rPr>
        <w:tab/>
        <w:t>5.2 – Recomendaciones.</w:t>
      </w:r>
    </w:p>
    <w:p w14:paraId="0E841D97" w14:textId="77777777" w:rsidR="00880EDE" w:rsidRDefault="00880EDE" w:rsidP="00DF7A85">
      <w:pPr>
        <w:spacing w:line="360" w:lineRule="auto"/>
        <w:jc w:val="both"/>
        <w:rPr>
          <w:rFonts w:ascii="Arial" w:eastAsia="Times New Roman" w:hAnsi="Arial" w:cs="Arial"/>
          <w:sz w:val="24"/>
          <w:szCs w:val="24"/>
          <w:lang w:eastAsia="es-VE"/>
        </w:rPr>
      </w:pPr>
    </w:p>
    <w:p w14:paraId="17694845" w14:textId="77777777" w:rsidR="00C1555A" w:rsidRDefault="00C1555A" w:rsidP="00DF7A85">
      <w:pPr>
        <w:spacing w:line="360" w:lineRule="auto"/>
        <w:jc w:val="both"/>
        <w:rPr>
          <w:rFonts w:ascii="Arial" w:eastAsia="Times New Roman" w:hAnsi="Arial" w:cs="Arial"/>
          <w:sz w:val="24"/>
          <w:szCs w:val="24"/>
          <w:lang w:eastAsia="es-VE"/>
        </w:rPr>
      </w:pPr>
    </w:p>
    <w:p w14:paraId="3D06341E" w14:textId="77777777" w:rsidR="00C1555A" w:rsidRPr="00E05B12" w:rsidRDefault="00C1555A" w:rsidP="00DF7A85">
      <w:pPr>
        <w:spacing w:line="360" w:lineRule="auto"/>
        <w:jc w:val="both"/>
        <w:rPr>
          <w:rFonts w:ascii="Arial" w:eastAsia="Times New Roman" w:hAnsi="Arial" w:cs="Arial"/>
          <w:sz w:val="24"/>
          <w:szCs w:val="24"/>
          <w:lang w:eastAsia="es-VE"/>
        </w:rPr>
      </w:pPr>
    </w:p>
    <w:sdt>
      <w:sdtPr>
        <w:rPr>
          <w:rFonts w:ascii="Arial" w:eastAsiaTheme="minorHAnsi" w:hAnsi="Arial" w:cs="Arial"/>
          <w:color w:val="auto"/>
          <w:sz w:val="24"/>
          <w:szCs w:val="24"/>
          <w:lang w:val="es-ES" w:eastAsia="en-US"/>
        </w:rPr>
        <w:id w:val="-558480115"/>
        <w:docPartObj>
          <w:docPartGallery w:val="Bibliographies"/>
          <w:docPartUnique/>
        </w:docPartObj>
      </w:sdtPr>
      <w:sdtEndPr/>
      <w:sdtContent>
        <w:p w14:paraId="63DCBAE4" w14:textId="3067D84E" w:rsidR="00DD68CD" w:rsidRPr="00F404A8" w:rsidRDefault="00DD68CD" w:rsidP="00F404A8">
          <w:pPr>
            <w:pStyle w:val="Ttulo1"/>
            <w:jc w:val="center"/>
            <w:rPr>
              <w:rFonts w:ascii="Arial" w:hAnsi="Arial" w:cs="Arial"/>
              <w:b/>
              <w:color w:val="auto"/>
              <w:sz w:val="24"/>
              <w:szCs w:val="24"/>
              <w:lang w:val="es-ES"/>
            </w:rPr>
          </w:pPr>
          <w:r w:rsidRPr="00F404A8">
            <w:rPr>
              <w:rFonts w:ascii="Arial" w:hAnsi="Arial" w:cs="Arial"/>
              <w:b/>
              <w:color w:val="auto"/>
              <w:sz w:val="24"/>
              <w:szCs w:val="24"/>
              <w:lang w:val="es-ES"/>
            </w:rPr>
            <w:t>Referencias</w:t>
          </w:r>
          <w:r w:rsidR="00F404A8" w:rsidRPr="00F404A8">
            <w:rPr>
              <w:rFonts w:ascii="Arial" w:hAnsi="Arial" w:cs="Arial"/>
              <w:b/>
              <w:color w:val="auto"/>
              <w:sz w:val="24"/>
              <w:szCs w:val="24"/>
              <w:lang w:val="es-ES"/>
            </w:rPr>
            <w:t xml:space="preserve"> citadas</w:t>
          </w:r>
        </w:p>
        <w:p w14:paraId="6674F856" w14:textId="77777777" w:rsidR="00F404A8" w:rsidRPr="00F404A8" w:rsidRDefault="00F404A8" w:rsidP="00F404A8">
          <w:pPr>
            <w:rPr>
              <w:lang w:eastAsia="es-VE"/>
            </w:rPr>
          </w:pPr>
        </w:p>
        <w:sdt>
          <w:sdtPr>
            <w:rPr>
              <w:rFonts w:ascii="Arial" w:hAnsi="Arial" w:cs="Arial"/>
              <w:sz w:val="24"/>
              <w:szCs w:val="24"/>
            </w:rPr>
            <w:id w:val="-573587230"/>
            <w:bibliography/>
          </w:sdtPr>
          <w:sdtEndPr/>
          <w:sdtContent>
            <w:p w14:paraId="411B6C41" w14:textId="77777777" w:rsidR="00673975" w:rsidRPr="00E05B12" w:rsidRDefault="00DD68CD" w:rsidP="00673975">
              <w:pPr>
                <w:pStyle w:val="Bibliografa"/>
                <w:ind w:left="720" w:hanging="720"/>
                <w:rPr>
                  <w:rFonts w:ascii="Arial" w:hAnsi="Arial" w:cs="Arial"/>
                  <w:noProof/>
                  <w:sz w:val="24"/>
                  <w:szCs w:val="24"/>
                </w:rPr>
              </w:pPr>
              <w:r w:rsidRPr="00E05B12">
                <w:rPr>
                  <w:rFonts w:ascii="Arial" w:hAnsi="Arial" w:cs="Arial"/>
                  <w:sz w:val="24"/>
                  <w:szCs w:val="24"/>
                </w:rPr>
                <w:fldChar w:fldCharType="begin"/>
              </w:r>
              <w:r w:rsidRPr="00E05B12">
                <w:rPr>
                  <w:rFonts w:ascii="Arial" w:hAnsi="Arial" w:cs="Arial"/>
                  <w:sz w:val="24"/>
                  <w:szCs w:val="24"/>
                </w:rPr>
                <w:instrText>BIBLIOGRAPHY</w:instrText>
              </w:r>
              <w:r w:rsidRPr="00E05B12">
                <w:rPr>
                  <w:rFonts w:ascii="Arial" w:hAnsi="Arial" w:cs="Arial"/>
                  <w:sz w:val="24"/>
                  <w:szCs w:val="24"/>
                </w:rPr>
                <w:fldChar w:fldCharType="separate"/>
              </w:r>
              <w:r w:rsidR="00673975" w:rsidRPr="00E05B12">
                <w:rPr>
                  <w:rFonts w:ascii="Arial" w:hAnsi="Arial" w:cs="Arial"/>
                  <w:noProof/>
                </w:rPr>
                <w:t xml:space="preserve">Ayota-Talabera, G. (1999). Influenza historia de una enfermedad. </w:t>
              </w:r>
              <w:r w:rsidR="00673975" w:rsidRPr="00E05B12">
                <w:rPr>
                  <w:rFonts w:ascii="Arial" w:hAnsi="Arial" w:cs="Arial"/>
                  <w:i/>
                  <w:iCs/>
                  <w:noProof/>
                </w:rPr>
                <w:t>Revista Biomedica, 10</w:t>
              </w:r>
              <w:r w:rsidR="00673975" w:rsidRPr="00E05B12">
                <w:rPr>
                  <w:rFonts w:ascii="Arial" w:hAnsi="Arial" w:cs="Arial"/>
                  <w:noProof/>
                </w:rPr>
                <w:t>, 57-61.</w:t>
              </w:r>
            </w:p>
            <w:p w14:paraId="5414CF41" w14:textId="77777777" w:rsidR="00673975" w:rsidRPr="00E05B12" w:rsidRDefault="00673975" w:rsidP="00673975">
              <w:pPr>
                <w:pStyle w:val="Bibliografa"/>
                <w:ind w:left="720" w:hanging="720"/>
                <w:rPr>
                  <w:rFonts w:ascii="Arial" w:hAnsi="Arial" w:cs="Arial"/>
                  <w:noProof/>
                </w:rPr>
              </w:pPr>
              <w:r w:rsidRPr="00E05B12">
                <w:rPr>
                  <w:rFonts w:ascii="Arial" w:hAnsi="Arial" w:cs="Arial"/>
                  <w:noProof/>
                </w:rPr>
                <w:t xml:space="preserve">Blanchar , O. (2009). "(Nearly) Nothing to fear but fear itself". </w:t>
              </w:r>
              <w:r w:rsidRPr="00E05B12">
                <w:rPr>
                  <w:rFonts w:ascii="Arial" w:hAnsi="Arial" w:cs="Arial"/>
                  <w:i/>
                  <w:iCs/>
                  <w:noProof/>
                </w:rPr>
                <w:t>The Economist</w:t>
              </w:r>
              <w:r w:rsidRPr="00E05B12">
                <w:rPr>
                  <w:rFonts w:ascii="Arial" w:hAnsi="Arial" w:cs="Arial"/>
                  <w:noProof/>
                </w:rPr>
                <w:t>. Recuperado el 25 de febrero de 2020, de https://www.economist.com/finance-andeconomics/2009/01/29/nearly-nothing-to-fear-but-fear-itself</w:t>
              </w:r>
            </w:p>
            <w:p w14:paraId="3D5FE20E" w14:textId="77777777" w:rsidR="00673975" w:rsidRPr="00E05B12" w:rsidRDefault="00673975" w:rsidP="00673975">
              <w:pPr>
                <w:pStyle w:val="Bibliografa"/>
                <w:ind w:left="720" w:hanging="720"/>
                <w:rPr>
                  <w:rFonts w:ascii="Arial" w:hAnsi="Arial" w:cs="Arial"/>
                  <w:noProof/>
                </w:rPr>
              </w:pPr>
              <w:r w:rsidRPr="00E05B12">
                <w:rPr>
                  <w:rFonts w:ascii="Arial" w:hAnsi="Arial" w:cs="Arial"/>
                  <w:noProof/>
                </w:rPr>
                <w:t xml:space="preserve">Candeias, V., &amp; Morhard, R. (2018). </w:t>
              </w:r>
              <w:r w:rsidRPr="00E05B12">
                <w:rPr>
                  <w:rFonts w:ascii="Arial" w:hAnsi="Arial" w:cs="Arial"/>
                  <w:i/>
                  <w:iCs/>
                  <w:noProof/>
                </w:rPr>
                <w:t>The human costs of epidemics are going down but the economic costs are</w:t>
              </w:r>
              <w:r w:rsidRPr="00E05B12">
                <w:rPr>
                  <w:rFonts w:ascii="Arial" w:hAnsi="Arial" w:cs="Arial"/>
                  <w:noProof/>
                </w:rPr>
                <w:t>. Obtenido de . World Economic Forum. Retrieved from: https://www.weforum.org/agenda/2018/05/how-epidemics-infect-the-global-economy-and-what-to-doabout-it/</w:t>
              </w:r>
            </w:p>
            <w:p w14:paraId="22700D14" w14:textId="77777777" w:rsidR="00673975" w:rsidRPr="00E05B12" w:rsidRDefault="00673975" w:rsidP="00673975">
              <w:pPr>
                <w:pStyle w:val="Bibliografa"/>
                <w:ind w:left="720" w:hanging="720"/>
                <w:rPr>
                  <w:rFonts w:ascii="Arial" w:hAnsi="Arial" w:cs="Arial"/>
                  <w:noProof/>
                </w:rPr>
              </w:pPr>
              <w:r w:rsidRPr="00E05B12">
                <w:rPr>
                  <w:rFonts w:ascii="Arial" w:hAnsi="Arial" w:cs="Arial"/>
                  <w:noProof/>
                </w:rPr>
                <w:t xml:space="preserve">Center for Disease Control. (2009). </w:t>
              </w:r>
              <w:r w:rsidRPr="00E05B12">
                <w:rPr>
                  <w:rFonts w:ascii="Arial" w:hAnsi="Arial" w:cs="Arial"/>
                  <w:i/>
                  <w:iCs/>
                  <w:noProof/>
                </w:rPr>
                <w:t>). Update: Infections with a swine-origin influenza A (H1N1) virus — United</w:t>
              </w:r>
              <w:r w:rsidRPr="00E05B12">
                <w:rPr>
                  <w:rFonts w:ascii="Arial" w:hAnsi="Arial" w:cs="Arial"/>
                  <w:noProof/>
                </w:rPr>
                <w:t>. Recuperado el 06 de marzo de 2020, de MMWR Weekly: http://www.cdc.gov/mmwr/preview/mmwrhtml/mm5816a5.htm</w:t>
              </w:r>
            </w:p>
            <w:p w14:paraId="3FB27183" w14:textId="77777777" w:rsidR="00673975" w:rsidRPr="00E05B12" w:rsidRDefault="00673975" w:rsidP="00673975">
              <w:pPr>
                <w:pStyle w:val="Bibliografa"/>
                <w:ind w:left="720" w:hanging="720"/>
                <w:rPr>
                  <w:rFonts w:ascii="Arial" w:hAnsi="Arial" w:cs="Arial"/>
                  <w:noProof/>
                </w:rPr>
              </w:pPr>
              <w:r w:rsidRPr="00E05B12">
                <w:rPr>
                  <w:rFonts w:ascii="Arial" w:hAnsi="Arial" w:cs="Arial"/>
                  <w:noProof/>
                </w:rPr>
                <w:t xml:space="preserve">Daszak , P., Olival, K., &amp; Li, H. (2020). A strategy to prevent future epidemics similar to the 2019-nCoV outbreak. </w:t>
              </w:r>
              <w:r w:rsidRPr="00E05B12">
                <w:rPr>
                  <w:rFonts w:ascii="Arial" w:hAnsi="Arial" w:cs="Arial"/>
                  <w:i/>
                  <w:iCs/>
                  <w:noProof/>
                </w:rPr>
                <w:t>Biosafety and Health</w:t>
              </w:r>
              <w:r w:rsidRPr="00E05B12">
                <w:rPr>
                  <w:rFonts w:ascii="Arial" w:hAnsi="Arial" w:cs="Arial"/>
                  <w:noProof/>
                </w:rPr>
                <w:t>. doi:dx.doi.org/10.1016/j.bsheal.2020.01.003</w:t>
              </w:r>
            </w:p>
            <w:p w14:paraId="3BB97FBD" w14:textId="77777777" w:rsidR="00673975" w:rsidRPr="00E05B12" w:rsidRDefault="00673975" w:rsidP="00673975">
              <w:pPr>
                <w:pStyle w:val="Bibliografa"/>
                <w:ind w:left="720" w:hanging="720"/>
                <w:rPr>
                  <w:rFonts w:ascii="Arial" w:hAnsi="Arial" w:cs="Arial"/>
                  <w:noProof/>
                </w:rPr>
              </w:pPr>
              <w:r w:rsidRPr="00E05B12">
                <w:rPr>
                  <w:rFonts w:ascii="Arial" w:hAnsi="Arial" w:cs="Arial"/>
                  <w:noProof/>
                </w:rPr>
                <w:t>Instituto de Estadística de Cataluña Sector turismo. (2018). Obtenido de https://www.idescat.cat/tema/turis?lang=es</w:t>
              </w:r>
            </w:p>
            <w:p w14:paraId="566644A2" w14:textId="77777777" w:rsidR="00673975" w:rsidRPr="00E05B12" w:rsidRDefault="00673975" w:rsidP="00673975">
              <w:pPr>
                <w:pStyle w:val="Bibliografa"/>
                <w:ind w:left="720" w:hanging="720"/>
                <w:rPr>
                  <w:rFonts w:ascii="Arial" w:hAnsi="Arial" w:cs="Arial"/>
                  <w:noProof/>
                </w:rPr>
              </w:pPr>
              <w:r w:rsidRPr="00E05B12">
                <w:rPr>
                  <w:rFonts w:ascii="Arial" w:hAnsi="Arial" w:cs="Arial"/>
                  <w:noProof/>
                </w:rPr>
                <w:t>Instituto de Estadística de Cataluña Sector turismo. (2019). Obtenido de https://www.idescat.cat/tema/turis?lang=es</w:t>
              </w:r>
            </w:p>
            <w:p w14:paraId="2C63E5ED" w14:textId="77777777" w:rsidR="00673975" w:rsidRPr="00E05B12" w:rsidRDefault="00673975" w:rsidP="00673975">
              <w:pPr>
                <w:pStyle w:val="Bibliografa"/>
                <w:ind w:left="720" w:hanging="720"/>
                <w:rPr>
                  <w:rFonts w:ascii="Arial" w:hAnsi="Arial" w:cs="Arial"/>
                  <w:noProof/>
                </w:rPr>
              </w:pPr>
              <w:r w:rsidRPr="00E05B12">
                <w:rPr>
                  <w:rFonts w:ascii="Arial" w:hAnsi="Arial" w:cs="Arial"/>
                  <w:noProof/>
                </w:rPr>
                <w:t>Instituto de Estadistica de Cataluña. (2020). Obtenido de https://www.idescat.cat/tema/turis?lang=es</w:t>
              </w:r>
            </w:p>
            <w:p w14:paraId="0F787E3B" w14:textId="77777777" w:rsidR="00673975" w:rsidRPr="00E05B12" w:rsidRDefault="00673975" w:rsidP="00673975">
              <w:pPr>
                <w:pStyle w:val="Bibliografa"/>
                <w:ind w:left="720" w:hanging="720"/>
                <w:rPr>
                  <w:rFonts w:ascii="Arial" w:hAnsi="Arial" w:cs="Arial"/>
                  <w:noProof/>
                </w:rPr>
              </w:pPr>
              <w:r w:rsidRPr="00E05B12">
                <w:rPr>
                  <w:rFonts w:ascii="Arial" w:hAnsi="Arial" w:cs="Arial"/>
                  <w:noProof/>
                </w:rPr>
                <w:t xml:space="preserve">Joo, H., Maskery, B., Berro, A., Rotz, L., Lee, Y., &amp; Brown, C. (2019). Economic Impact of the 2015 MERS Outbreak on the Republic of Korea's Tourism-Related Industries. </w:t>
              </w:r>
              <w:r w:rsidRPr="00E05B12">
                <w:rPr>
                  <w:rFonts w:ascii="Arial" w:hAnsi="Arial" w:cs="Arial"/>
                  <w:i/>
                  <w:iCs/>
                  <w:noProof/>
                </w:rPr>
                <w:t>Health Security, 17</w:t>
              </w:r>
              <w:r w:rsidRPr="00E05B12">
                <w:rPr>
                  <w:rFonts w:ascii="Arial" w:hAnsi="Arial" w:cs="Arial"/>
                  <w:noProof/>
                </w:rPr>
                <w:t>(2), 100-108.</w:t>
              </w:r>
            </w:p>
            <w:p w14:paraId="1C8F5BB4" w14:textId="77777777" w:rsidR="00673975" w:rsidRPr="00E05B12" w:rsidRDefault="00673975" w:rsidP="00673975">
              <w:pPr>
                <w:pStyle w:val="Bibliografa"/>
                <w:ind w:left="720" w:hanging="720"/>
                <w:rPr>
                  <w:rFonts w:ascii="Arial" w:hAnsi="Arial" w:cs="Arial"/>
                  <w:noProof/>
                </w:rPr>
              </w:pPr>
              <w:r w:rsidRPr="00E05B12">
                <w:rPr>
                  <w:rFonts w:ascii="Arial" w:hAnsi="Arial" w:cs="Arial"/>
                  <w:noProof/>
                </w:rPr>
                <w:t xml:space="preserve">Keogh-brown, M., &amp; Smith, R. (2008). The economic impact of SARS: how does the reality match the predictions. </w:t>
              </w:r>
              <w:r w:rsidRPr="00E05B12">
                <w:rPr>
                  <w:rFonts w:ascii="Arial" w:hAnsi="Arial" w:cs="Arial"/>
                  <w:i/>
                  <w:iCs/>
                  <w:noProof/>
                </w:rPr>
                <w:t>Health Policy, 88</w:t>
              </w:r>
              <w:r w:rsidRPr="00E05B12">
                <w:rPr>
                  <w:rFonts w:ascii="Arial" w:hAnsi="Arial" w:cs="Arial"/>
                  <w:noProof/>
                </w:rPr>
                <w:t>(1), 110-120.</w:t>
              </w:r>
            </w:p>
            <w:p w14:paraId="42BDB9B2" w14:textId="77777777" w:rsidR="00673975" w:rsidRPr="00E05B12" w:rsidRDefault="00673975" w:rsidP="00673975">
              <w:pPr>
                <w:pStyle w:val="Bibliografa"/>
                <w:ind w:left="720" w:hanging="720"/>
                <w:rPr>
                  <w:rFonts w:ascii="Arial" w:hAnsi="Arial" w:cs="Arial"/>
                  <w:noProof/>
                </w:rPr>
              </w:pPr>
              <w:r w:rsidRPr="00E05B12">
                <w:rPr>
                  <w:rFonts w:ascii="Arial" w:hAnsi="Arial" w:cs="Arial"/>
                  <w:noProof/>
                </w:rPr>
                <w:t xml:space="preserve">Ognio, L. (2006). Las grandes epidemias de la gripe aviar. </w:t>
              </w:r>
              <w:r w:rsidRPr="00E05B12">
                <w:rPr>
                  <w:rFonts w:ascii="Arial" w:hAnsi="Arial" w:cs="Arial"/>
                  <w:i/>
                  <w:iCs/>
                  <w:noProof/>
                </w:rPr>
                <w:t>Acta medica peruana, 23</w:t>
              </w:r>
              <w:r w:rsidRPr="00E05B12">
                <w:rPr>
                  <w:rFonts w:ascii="Arial" w:hAnsi="Arial" w:cs="Arial"/>
                  <w:noProof/>
                </w:rPr>
                <w:t>(1), 4-5.</w:t>
              </w:r>
            </w:p>
            <w:p w14:paraId="0389A913" w14:textId="77777777" w:rsidR="00673975" w:rsidRPr="00E05B12" w:rsidRDefault="00673975" w:rsidP="00673975">
              <w:pPr>
                <w:pStyle w:val="Bibliografa"/>
                <w:ind w:left="720" w:hanging="720"/>
                <w:rPr>
                  <w:rFonts w:ascii="Arial" w:hAnsi="Arial" w:cs="Arial"/>
                  <w:noProof/>
                </w:rPr>
              </w:pPr>
              <w:r w:rsidRPr="00E05B12">
                <w:rPr>
                  <w:rFonts w:ascii="Arial" w:hAnsi="Arial" w:cs="Arial"/>
                  <w:noProof/>
                </w:rPr>
                <w:t xml:space="preserve">Osterholm, M. (2006). En prevision de la próxima pandemia. </w:t>
              </w:r>
              <w:r w:rsidRPr="00E05B12">
                <w:rPr>
                  <w:rFonts w:ascii="Arial" w:hAnsi="Arial" w:cs="Arial"/>
                  <w:i/>
                  <w:iCs/>
                  <w:noProof/>
                </w:rPr>
                <w:t>Salud Publica de Mexico, 48</w:t>
              </w:r>
              <w:r w:rsidRPr="00E05B12">
                <w:rPr>
                  <w:rFonts w:ascii="Arial" w:hAnsi="Arial" w:cs="Arial"/>
                  <w:noProof/>
                </w:rPr>
                <w:t>(3), 279-285.</w:t>
              </w:r>
            </w:p>
            <w:p w14:paraId="5327F559" w14:textId="77777777" w:rsidR="00673975" w:rsidRPr="00E05B12" w:rsidRDefault="00673975" w:rsidP="00673975">
              <w:pPr>
                <w:pStyle w:val="Bibliografa"/>
                <w:ind w:left="720" w:hanging="720"/>
                <w:rPr>
                  <w:rFonts w:ascii="Arial" w:hAnsi="Arial" w:cs="Arial"/>
                  <w:noProof/>
                </w:rPr>
              </w:pPr>
              <w:r w:rsidRPr="00E05B12">
                <w:rPr>
                  <w:rFonts w:ascii="Arial" w:hAnsi="Arial" w:cs="Arial"/>
                  <w:noProof/>
                </w:rPr>
                <w:t xml:space="preserve">Osterholm, M. (2006). En previsión de la próxima pandemia. </w:t>
              </w:r>
              <w:r w:rsidRPr="00E05B12">
                <w:rPr>
                  <w:rFonts w:ascii="Arial" w:hAnsi="Arial" w:cs="Arial"/>
                  <w:i/>
                  <w:iCs/>
                  <w:noProof/>
                </w:rPr>
                <w:t>Salud Publica De Mexico, 48</w:t>
              </w:r>
              <w:r w:rsidRPr="00E05B12">
                <w:rPr>
                  <w:rFonts w:ascii="Arial" w:hAnsi="Arial" w:cs="Arial"/>
                  <w:noProof/>
                </w:rPr>
                <w:t>(3), 279-285.</w:t>
              </w:r>
            </w:p>
            <w:p w14:paraId="3EFC410E" w14:textId="77777777" w:rsidR="00673975" w:rsidRPr="00E05B12" w:rsidRDefault="00673975" w:rsidP="00673975">
              <w:pPr>
                <w:pStyle w:val="Bibliografa"/>
                <w:ind w:left="720" w:hanging="720"/>
                <w:rPr>
                  <w:rFonts w:ascii="Arial" w:hAnsi="Arial" w:cs="Arial"/>
                  <w:noProof/>
                </w:rPr>
              </w:pPr>
              <w:r w:rsidRPr="00E05B12">
                <w:rPr>
                  <w:rFonts w:ascii="Arial" w:hAnsi="Arial" w:cs="Arial"/>
                  <w:noProof/>
                </w:rPr>
                <w:t xml:space="preserve">Ruiz, M., &amp; Koutronas, E. (22 de february de 2019). </w:t>
              </w:r>
              <w:r w:rsidRPr="00E05B12">
                <w:rPr>
                  <w:rFonts w:ascii="Arial" w:hAnsi="Arial" w:cs="Arial"/>
                  <w:i/>
                  <w:iCs/>
                  <w:noProof/>
                </w:rPr>
                <w:t>The Application of the 2019-nCoV Global Economic Impact.</w:t>
              </w:r>
              <w:r w:rsidRPr="00E05B12">
                <w:rPr>
                  <w:rFonts w:ascii="Arial" w:hAnsi="Arial" w:cs="Arial"/>
                  <w:noProof/>
                </w:rPr>
                <w:t xml:space="preserve"> doi:http://dx.doi.org/10.2139/ssrn.3542817 </w:t>
              </w:r>
            </w:p>
            <w:p w14:paraId="6E589B3D" w14:textId="77777777" w:rsidR="00673975" w:rsidRPr="00E05B12" w:rsidRDefault="00673975" w:rsidP="00673975">
              <w:pPr>
                <w:pStyle w:val="Bibliografa"/>
                <w:ind w:left="720" w:hanging="720"/>
                <w:rPr>
                  <w:rFonts w:ascii="Arial" w:hAnsi="Arial" w:cs="Arial"/>
                  <w:noProof/>
                </w:rPr>
              </w:pPr>
              <w:r w:rsidRPr="00E05B12">
                <w:rPr>
                  <w:rFonts w:ascii="Arial" w:hAnsi="Arial" w:cs="Arial"/>
                  <w:noProof/>
                </w:rPr>
                <w:t xml:space="preserve">Vitner , M., Dougherty, C., &amp; Honnold, M. (2020). Potential Regional Impacts of the Coronavirus. 1-5. Recuperado el 03 de march de 2020, de </w:t>
              </w:r>
              <w:r w:rsidRPr="00E05B12">
                <w:rPr>
                  <w:rFonts w:ascii="Arial" w:hAnsi="Arial" w:cs="Arial"/>
                  <w:noProof/>
                </w:rPr>
                <w:lastRenderedPageBreak/>
                <w:t>https://externalcontent.blob.core.windows.net/pdfs/coronavirus-regional+impact-20200211.pdf</w:t>
              </w:r>
            </w:p>
            <w:p w14:paraId="5848553D" w14:textId="77777777" w:rsidR="00673975" w:rsidRPr="00E05B12" w:rsidRDefault="00673975" w:rsidP="00673975">
              <w:pPr>
                <w:pStyle w:val="Bibliografa"/>
                <w:ind w:left="720" w:hanging="720"/>
                <w:rPr>
                  <w:rFonts w:ascii="Arial" w:hAnsi="Arial" w:cs="Arial"/>
                  <w:noProof/>
                </w:rPr>
              </w:pPr>
              <w:r w:rsidRPr="00E05B12">
                <w:rPr>
                  <w:rFonts w:ascii="Arial" w:hAnsi="Arial" w:cs="Arial"/>
                  <w:noProof/>
                </w:rPr>
                <w:t>World Bank. (2016). 2014–2015 West Africa Ebola Crisis: Impact Update,. Obtenido de http://www. worldbank.org/en/topic/macroeconomics/publication/2014-2015-west-africa-ebola-crisis-impact-update</w:t>
              </w:r>
            </w:p>
            <w:p w14:paraId="69FAFC85" w14:textId="77777777" w:rsidR="00673975" w:rsidRPr="00E05B12" w:rsidRDefault="00673975" w:rsidP="00673975">
              <w:pPr>
                <w:pStyle w:val="Bibliografa"/>
                <w:ind w:left="720" w:hanging="720"/>
                <w:rPr>
                  <w:rFonts w:ascii="Arial" w:hAnsi="Arial" w:cs="Arial"/>
                  <w:noProof/>
                </w:rPr>
              </w:pPr>
              <w:r w:rsidRPr="00E05B12">
                <w:rPr>
                  <w:rFonts w:ascii="Arial" w:hAnsi="Arial" w:cs="Arial"/>
                  <w:noProof/>
                </w:rPr>
                <w:t>World Head Organization. (06 de marzo de 2020). Coronavirus disease 2019 (COVID-19)Situation Report –46. Recuperado el 06 de marzo de 2020, de https://www.who.int/docs/default-source/coronaviruse/situation-reports/20200306-sitrep-46-covid-19.pdf?sfvrsn=96b04adf_2</w:t>
              </w:r>
            </w:p>
            <w:p w14:paraId="79FD583F" w14:textId="77777777" w:rsidR="00C1555A" w:rsidRDefault="00673975" w:rsidP="00C1555A">
              <w:pPr>
                <w:pStyle w:val="Bibliografa"/>
                <w:ind w:left="720" w:hanging="720"/>
                <w:rPr>
                  <w:rFonts w:ascii="Arial" w:hAnsi="Arial" w:cs="Arial"/>
                  <w:b/>
                  <w:bCs/>
                  <w:sz w:val="24"/>
                  <w:szCs w:val="24"/>
                </w:rPr>
              </w:pPr>
              <w:r w:rsidRPr="00E05B12">
                <w:rPr>
                  <w:rFonts w:ascii="Arial" w:hAnsi="Arial" w:cs="Arial"/>
                  <w:noProof/>
                </w:rPr>
                <w:t xml:space="preserve">World Health Organization. (2004). </w:t>
              </w:r>
              <w:r w:rsidRPr="00E05B12">
                <w:rPr>
                  <w:rFonts w:ascii="Arial" w:hAnsi="Arial" w:cs="Arial"/>
                  <w:i/>
                  <w:iCs/>
                  <w:noProof/>
                </w:rPr>
                <w:t>Summary of probable SARS cases with onset of illness from 1 November 2002 to 31 July 2003.</w:t>
              </w:r>
              <w:r w:rsidRPr="00E05B12">
                <w:rPr>
                  <w:rFonts w:ascii="Arial" w:hAnsi="Arial" w:cs="Arial"/>
                  <w:noProof/>
                </w:rPr>
                <w:t xml:space="preserve"> Recuperado el 04 de marzo de 2020, de https://www.who.int/csr/sars/country/table2004_04_21/en/</w:t>
              </w:r>
              <w:r w:rsidR="00DD68CD" w:rsidRPr="00E05B12">
                <w:rPr>
                  <w:rFonts w:ascii="Arial" w:hAnsi="Arial" w:cs="Arial"/>
                  <w:b/>
                  <w:bCs/>
                  <w:sz w:val="24"/>
                  <w:szCs w:val="24"/>
                </w:rPr>
                <w:fldChar w:fldCharType="end"/>
              </w:r>
            </w:p>
            <w:p w14:paraId="287F35D9" w14:textId="072F54DD" w:rsidR="00C1555A" w:rsidRPr="00C1555A" w:rsidRDefault="00881B9D" w:rsidP="00C1555A"/>
          </w:sdtContent>
        </w:sdt>
      </w:sdtContent>
    </w:sdt>
    <w:p w14:paraId="0C2C2452" w14:textId="4D1C0BF0" w:rsidR="00C1555A" w:rsidRPr="00C1555A" w:rsidRDefault="00C1555A" w:rsidP="00C1555A">
      <w:pPr>
        <w:jc w:val="both"/>
        <w:rPr>
          <w:rFonts w:ascii="Arial" w:hAnsi="Arial" w:cs="Arial"/>
          <w:b/>
          <w:color w:val="000000" w:themeColor="text1"/>
          <w:sz w:val="24"/>
          <w:szCs w:val="24"/>
        </w:rPr>
      </w:pPr>
      <w:bookmarkStart w:id="0" w:name="_GoBack"/>
      <w:bookmarkEnd w:id="0"/>
      <w:r>
        <w:rPr>
          <w:rFonts w:ascii="Arial" w:hAnsi="Arial" w:cs="Arial"/>
          <w:b/>
          <w:color w:val="000000" w:themeColor="text1"/>
          <w:sz w:val="24"/>
          <w:szCs w:val="24"/>
        </w:rPr>
        <w:t>Cronograma</w:t>
      </w:r>
    </w:p>
    <w:tbl>
      <w:tblPr>
        <w:tblW w:w="9719" w:type="dxa"/>
        <w:tblInd w:w="-191" w:type="dxa"/>
        <w:tblCellMar>
          <w:left w:w="70" w:type="dxa"/>
          <w:right w:w="70" w:type="dxa"/>
        </w:tblCellMar>
        <w:tblLook w:val="04A0" w:firstRow="1" w:lastRow="0" w:firstColumn="1" w:lastColumn="0" w:noHBand="0" w:noVBand="1"/>
      </w:tblPr>
      <w:tblGrid>
        <w:gridCol w:w="4458"/>
        <w:gridCol w:w="541"/>
        <w:gridCol w:w="495"/>
        <w:gridCol w:w="495"/>
        <w:gridCol w:w="582"/>
        <w:gridCol w:w="565"/>
        <w:gridCol w:w="500"/>
        <w:gridCol w:w="557"/>
        <w:gridCol w:w="495"/>
        <w:gridCol w:w="536"/>
        <w:gridCol w:w="495"/>
      </w:tblGrid>
      <w:tr w:rsidR="00C1555A" w:rsidRPr="00F91BFF" w14:paraId="21F472E3" w14:textId="77777777" w:rsidTr="00C1555A">
        <w:trPr>
          <w:trHeight w:val="53"/>
        </w:trPr>
        <w:tc>
          <w:tcPr>
            <w:tcW w:w="4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7A20DA" w14:textId="77777777" w:rsidR="00C1555A" w:rsidRPr="00C1555A" w:rsidRDefault="00C1555A" w:rsidP="004711C1">
            <w:pPr>
              <w:rPr>
                <w:rFonts w:ascii="Arial" w:eastAsia="Times New Roman" w:hAnsi="Arial" w:cs="Arial"/>
                <w:color w:val="000000"/>
                <w:sz w:val="20"/>
                <w:szCs w:val="20"/>
                <w:lang w:eastAsia="es-ES"/>
              </w:rPr>
            </w:pPr>
            <w:r w:rsidRPr="00C1555A">
              <w:rPr>
                <w:rFonts w:ascii="Arial" w:eastAsia="Times New Roman" w:hAnsi="Arial" w:cs="Arial"/>
                <w:color w:val="000000"/>
                <w:sz w:val="20"/>
                <w:szCs w:val="20"/>
                <w:lang w:eastAsia="es-ES"/>
              </w:rPr>
              <w:t>Año</w:t>
            </w:r>
          </w:p>
        </w:tc>
        <w:tc>
          <w:tcPr>
            <w:tcW w:w="541" w:type="dxa"/>
            <w:tcBorders>
              <w:top w:val="single" w:sz="4" w:space="0" w:color="auto"/>
              <w:left w:val="nil"/>
              <w:bottom w:val="single" w:sz="4" w:space="0" w:color="auto"/>
              <w:right w:val="single" w:sz="4" w:space="0" w:color="auto"/>
            </w:tcBorders>
            <w:shd w:val="clear" w:color="auto" w:fill="auto"/>
            <w:noWrap/>
            <w:vAlign w:val="bottom"/>
            <w:hideMark/>
          </w:tcPr>
          <w:p w14:paraId="2C4B147A" w14:textId="77777777" w:rsidR="00C1555A" w:rsidRPr="00B72798" w:rsidRDefault="00C1555A" w:rsidP="004711C1">
            <w:pPr>
              <w:spacing w:line="276" w:lineRule="auto"/>
              <w:jc w:val="center"/>
              <w:rPr>
                <w:rFonts w:eastAsia="Times New Roman"/>
                <w:color w:val="000000"/>
                <w:sz w:val="16"/>
                <w:szCs w:val="16"/>
                <w:lang w:eastAsia="es-ES"/>
              </w:rPr>
            </w:pPr>
            <w:r w:rsidRPr="00B72798">
              <w:rPr>
                <w:rFonts w:eastAsia="Times New Roman"/>
                <w:color w:val="000000"/>
                <w:sz w:val="16"/>
                <w:szCs w:val="16"/>
                <w:lang w:eastAsia="es-ES"/>
              </w:rPr>
              <w:t>2019</w:t>
            </w:r>
          </w:p>
        </w:tc>
        <w:tc>
          <w:tcPr>
            <w:tcW w:w="495" w:type="dxa"/>
            <w:tcBorders>
              <w:top w:val="single" w:sz="4" w:space="0" w:color="auto"/>
              <w:left w:val="nil"/>
              <w:bottom w:val="single" w:sz="4" w:space="0" w:color="auto"/>
              <w:right w:val="single" w:sz="4" w:space="0" w:color="auto"/>
            </w:tcBorders>
            <w:shd w:val="clear" w:color="auto" w:fill="auto"/>
            <w:noWrap/>
            <w:vAlign w:val="bottom"/>
            <w:hideMark/>
          </w:tcPr>
          <w:p w14:paraId="575D5885" w14:textId="77777777" w:rsidR="00C1555A" w:rsidRPr="00B72798" w:rsidRDefault="00C1555A" w:rsidP="004711C1">
            <w:pPr>
              <w:spacing w:line="276" w:lineRule="auto"/>
              <w:jc w:val="center"/>
              <w:rPr>
                <w:rFonts w:eastAsia="Times New Roman"/>
                <w:color w:val="000000"/>
                <w:sz w:val="16"/>
                <w:szCs w:val="16"/>
                <w:lang w:eastAsia="es-ES"/>
              </w:rPr>
            </w:pPr>
            <w:r w:rsidRPr="00B72798">
              <w:rPr>
                <w:rFonts w:eastAsia="Times New Roman"/>
                <w:color w:val="000000"/>
                <w:sz w:val="16"/>
                <w:szCs w:val="16"/>
                <w:lang w:eastAsia="es-ES"/>
              </w:rPr>
              <w:t>2019</w:t>
            </w:r>
          </w:p>
        </w:tc>
        <w:tc>
          <w:tcPr>
            <w:tcW w:w="495" w:type="dxa"/>
            <w:tcBorders>
              <w:top w:val="single" w:sz="4" w:space="0" w:color="auto"/>
              <w:left w:val="nil"/>
              <w:bottom w:val="single" w:sz="4" w:space="0" w:color="auto"/>
              <w:right w:val="single" w:sz="4" w:space="0" w:color="auto"/>
            </w:tcBorders>
            <w:shd w:val="clear" w:color="auto" w:fill="auto"/>
            <w:noWrap/>
            <w:vAlign w:val="bottom"/>
            <w:hideMark/>
          </w:tcPr>
          <w:p w14:paraId="3319DC1B" w14:textId="77777777" w:rsidR="00C1555A" w:rsidRPr="00B72798" w:rsidRDefault="00C1555A" w:rsidP="004711C1">
            <w:pPr>
              <w:spacing w:line="276" w:lineRule="auto"/>
              <w:jc w:val="center"/>
              <w:rPr>
                <w:rFonts w:eastAsia="Times New Roman"/>
                <w:color w:val="000000"/>
                <w:sz w:val="16"/>
                <w:szCs w:val="16"/>
                <w:lang w:eastAsia="es-ES"/>
              </w:rPr>
            </w:pPr>
            <w:r w:rsidRPr="00B72798">
              <w:rPr>
                <w:rFonts w:eastAsia="Times New Roman"/>
                <w:color w:val="000000"/>
                <w:sz w:val="16"/>
                <w:szCs w:val="16"/>
                <w:lang w:eastAsia="es-ES"/>
              </w:rPr>
              <w:t>2020</w:t>
            </w:r>
          </w:p>
        </w:tc>
        <w:tc>
          <w:tcPr>
            <w:tcW w:w="582" w:type="dxa"/>
            <w:tcBorders>
              <w:top w:val="single" w:sz="4" w:space="0" w:color="auto"/>
              <w:left w:val="nil"/>
              <w:bottom w:val="single" w:sz="4" w:space="0" w:color="auto"/>
              <w:right w:val="single" w:sz="4" w:space="0" w:color="auto"/>
            </w:tcBorders>
            <w:shd w:val="clear" w:color="auto" w:fill="auto"/>
            <w:noWrap/>
            <w:vAlign w:val="bottom"/>
            <w:hideMark/>
          </w:tcPr>
          <w:p w14:paraId="021DBFF8" w14:textId="77777777" w:rsidR="00C1555A" w:rsidRPr="00B72798" w:rsidRDefault="00C1555A" w:rsidP="004711C1">
            <w:pPr>
              <w:spacing w:line="276" w:lineRule="auto"/>
              <w:jc w:val="center"/>
              <w:rPr>
                <w:rFonts w:eastAsia="Times New Roman"/>
                <w:color w:val="000000"/>
                <w:sz w:val="16"/>
                <w:szCs w:val="16"/>
                <w:lang w:eastAsia="es-ES"/>
              </w:rPr>
            </w:pPr>
            <w:r w:rsidRPr="00B72798">
              <w:rPr>
                <w:rFonts w:eastAsia="Times New Roman"/>
                <w:color w:val="000000"/>
                <w:sz w:val="16"/>
                <w:szCs w:val="16"/>
                <w:lang w:eastAsia="es-ES"/>
              </w:rPr>
              <w:t>20120</w:t>
            </w:r>
          </w:p>
        </w:tc>
        <w:tc>
          <w:tcPr>
            <w:tcW w:w="565" w:type="dxa"/>
            <w:tcBorders>
              <w:top w:val="single" w:sz="4" w:space="0" w:color="auto"/>
              <w:left w:val="nil"/>
              <w:bottom w:val="single" w:sz="4" w:space="0" w:color="auto"/>
              <w:right w:val="single" w:sz="4" w:space="0" w:color="auto"/>
            </w:tcBorders>
            <w:shd w:val="clear" w:color="auto" w:fill="auto"/>
            <w:noWrap/>
            <w:vAlign w:val="bottom"/>
            <w:hideMark/>
          </w:tcPr>
          <w:p w14:paraId="4A5A3D7F" w14:textId="77777777" w:rsidR="00C1555A" w:rsidRPr="00B72798" w:rsidRDefault="00C1555A" w:rsidP="004711C1">
            <w:pPr>
              <w:spacing w:line="276" w:lineRule="auto"/>
              <w:jc w:val="center"/>
              <w:rPr>
                <w:rFonts w:eastAsia="Times New Roman"/>
                <w:color w:val="000000"/>
                <w:sz w:val="16"/>
                <w:szCs w:val="16"/>
                <w:lang w:eastAsia="es-ES"/>
              </w:rPr>
            </w:pPr>
            <w:r w:rsidRPr="00B72798">
              <w:rPr>
                <w:rFonts w:eastAsia="Times New Roman"/>
                <w:color w:val="000000"/>
                <w:sz w:val="16"/>
                <w:szCs w:val="16"/>
                <w:lang w:eastAsia="es-ES"/>
              </w:rPr>
              <w:t>2020</w:t>
            </w:r>
          </w:p>
        </w:tc>
        <w:tc>
          <w:tcPr>
            <w:tcW w:w="500" w:type="dxa"/>
            <w:tcBorders>
              <w:top w:val="single" w:sz="4" w:space="0" w:color="auto"/>
              <w:left w:val="nil"/>
              <w:bottom w:val="single" w:sz="4" w:space="0" w:color="auto"/>
              <w:right w:val="single" w:sz="4" w:space="0" w:color="auto"/>
            </w:tcBorders>
            <w:shd w:val="clear" w:color="auto" w:fill="auto"/>
            <w:noWrap/>
            <w:vAlign w:val="bottom"/>
            <w:hideMark/>
          </w:tcPr>
          <w:p w14:paraId="02F61805" w14:textId="77777777" w:rsidR="00C1555A" w:rsidRPr="00B72798" w:rsidRDefault="00C1555A" w:rsidP="004711C1">
            <w:pPr>
              <w:spacing w:line="276" w:lineRule="auto"/>
              <w:jc w:val="center"/>
              <w:rPr>
                <w:rFonts w:eastAsia="Times New Roman"/>
                <w:color w:val="000000"/>
                <w:sz w:val="16"/>
                <w:szCs w:val="16"/>
                <w:lang w:eastAsia="es-ES"/>
              </w:rPr>
            </w:pPr>
            <w:r w:rsidRPr="00B72798">
              <w:rPr>
                <w:rFonts w:eastAsia="Times New Roman"/>
                <w:color w:val="000000"/>
                <w:sz w:val="16"/>
                <w:szCs w:val="16"/>
                <w:lang w:eastAsia="es-ES"/>
              </w:rPr>
              <w:t>2020</w:t>
            </w:r>
          </w:p>
        </w:tc>
        <w:tc>
          <w:tcPr>
            <w:tcW w:w="557" w:type="dxa"/>
            <w:tcBorders>
              <w:top w:val="single" w:sz="4" w:space="0" w:color="auto"/>
              <w:left w:val="nil"/>
              <w:bottom w:val="single" w:sz="4" w:space="0" w:color="auto"/>
              <w:right w:val="single" w:sz="4" w:space="0" w:color="auto"/>
            </w:tcBorders>
            <w:shd w:val="clear" w:color="auto" w:fill="auto"/>
            <w:noWrap/>
            <w:vAlign w:val="bottom"/>
            <w:hideMark/>
          </w:tcPr>
          <w:p w14:paraId="36042AFE" w14:textId="77777777" w:rsidR="00C1555A" w:rsidRPr="00B72798" w:rsidRDefault="00C1555A" w:rsidP="004711C1">
            <w:pPr>
              <w:spacing w:line="276" w:lineRule="auto"/>
              <w:jc w:val="center"/>
              <w:rPr>
                <w:rFonts w:eastAsia="Times New Roman"/>
                <w:color w:val="000000"/>
                <w:sz w:val="16"/>
                <w:szCs w:val="16"/>
                <w:lang w:eastAsia="es-ES"/>
              </w:rPr>
            </w:pPr>
            <w:r w:rsidRPr="00B72798">
              <w:rPr>
                <w:rFonts w:eastAsia="Times New Roman"/>
                <w:color w:val="000000"/>
                <w:sz w:val="16"/>
                <w:szCs w:val="16"/>
                <w:lang w:eastAsia="es-ES"/>
              </w:rPr>
              <w:t>2020</w:t>
            </w:r>
          </w:p>
        </w:tc>
        <w:tc>
          <w:tcPr>
            <w:tcW w:w="495" w:type="dxa"/>
            <w:tcBorders>
              <w:top w:val="single" w:sz="4" w:space="0" w:color="auto"/>
              <w:left w:val="nil"/>
              <w:bottom w:val="single" w:sz="4" w:space="0" w:color="auto"/>
              <w:right w:val="single" w:sz="4" w:space="0" w:color="auto"/>
            </w:tcBorders>
            <w:shd w:val="clear" w:color="auto" w:fill="auto"/>
            <w:noWrap/>
            <w:vAlign w:val="bottom"/>
            <w:hideMark/>
          </w:tcPr>
          <w:p w14:paraId="58F22E70" w14:textId="77777777" w:rsidR="00C1555A" w:rsidRPr="00B72798" w:rsidRDefault="00C1555A" w:rsidP="004711C1">
            <w:pPr>
              <w:spacing w:line="276" w:lineRule="auto"/>
              <w:jc w:val="center"/>
              <w:rPr>
                <w:rFonts w:eastAsia="Times New Roman"/>
                <w:color w:val="000000"/>
                <w:sz w:val="16"/>
                <w:szCs w:val="16"/>
                <w:lang w:eastAsia="es-ES"/>
              </w:rPr>
            </w:pPr>
            <w:r w:rsidRPr="00B72798">
              <w:rPr>
                <w:rFonts w:eastAsia="Times New Roman"/>
                <w:color w:val="000000"/>
                <w:sz w:val="16"/>
                <w:szCs w:val="16"/>
                <w:lang w:eastAsia="es-ES"/>
              </w:rPr>
              <w:t>2020</w:t>
            </w:r>
          </w:p>
        </w:tc>
        <w:tc>
          <w:tcPr>
            <w:tcW w:w="536" w:type="dxa"/>
            <w:tcBorders>
              <w:top w:val="single" w:sz="4" w:space="0" w:color="auto"/>
              <w:left w:val="nil"/>
              <w:bottom w:val="single" w:sz="4" w:space="0" w:color="auto"/>
              <w:right w:val="single" w:sz="4" w:space="0" w:color="auto"/>
            </w:tcBorders>
            <w:shd w:val="clear" w:color="auto" w:fill="auto"/>
            <w:noWrap/>
            <w:vAlign w:val="bottom"/>
            <w:hideMark/>
          </w:tcPr>
          <w:p w14:paraId="5DEC5933" w14:textId="77777777" w:rsidR="00C1555A" w:rsidRPr="00B72798" w:rsidRDefault="00C1555A" w:rsidP="004711C1">
            <w:pPr>
              <w:spacing w:line="276" w:lineRule="auto"/>
              <w:jc w:val="center"/>
              <w:rPr>
                <w:rFonts w:eastAsia="Times New Roman"/>
                <w:color w:val="000000"/>
                <w:sz w:val="16"/>
                <w:szCs w:val="16"/>
                <w:lang w:eastAsia="es-ES"/>
              </w:rPr>
            </w:pPr>
            <w:r w:rsidRPr="00B72798">
              <w:rPr>
                <w:rFonts w:eastAsia="Times New Roman"/>
                <w:color w:val="000000"/>
                <w:sz w:val="16"/>
                <w:szCs w:val="16"/>
                <w:lang w:eastAsia="es-ES"/>
              </w:rPr>
              <w:t>2020</w:t>
            </w:r>
          </w:p>
        </w:tc>
        <w:tc>
          <w:tcPr>
            <w:tcW w:w="495" w:type="dxa"/>
            <w:tcBorders>
              <w:top w:val="single" w:sz="4" w:space="0" w:color="auto"/>
              <w:left w:val="nil"/>
              <w:bottom w:val="single" w:sz="4" w:space="0" w:color="auto"/>
              <w:right w:val="single" w:sz="4" w:space="0" w:color="auto"/>
            </w:tcBorders>
            <w:shd w:val="clear" w:color="auto" w:fill="auto"/>
            <w:noWrap/>
            <w:vAlign w:val="bottom"/>
            <w:hideMark/>
          </w:tcPr>
          <w:p w14:paraId="4F26E38D" w14:textId="77777777" w:rsidR="00C1555A" w:rsidRPr="00B72798" w:rsidRDefault="00C1555A" w:rsidP="004711C1">
            <w:pPr>
              <w:spacing w:line="276" w:lineRule="auto"/>
              <w:jc w:val="center"/>
              <w:rPr>
                <w:rFonts w:eastAsia="Times New Roman"/>
                <w:color w:val="000000"/>
                <w:sz w:val="16"/>
                <w:szCs w:val="16"/>
                <w:lang w:eastAsia="es-ES"/>
              </w:rPr>
            </w:pPr>
            <w:r w:rsidRPr="00B72798">
              <w:rPr>
                <w:rFonts w:eastAsia="Times New Roman"/>
                <w:color w:val="000000"/>
                <w:sz w:val="16"/>
                <w:szCs w:val="16"/>
                <w:lang w:eastAsia="es-ES"/>
              </w:rPr>
              <w:t>2020</w:t>
            </w:r>
          </w:p>
        </w:tc>
      </w:tr>
      <w:tr w:rsidR="00C1555A" w:rsidRPr="00F91BFF" w14:paraId="09EDBFBA" w14:textId="77777777" w:rsidTr="00C1555A">
        <w:trPr>
          <w:trHeight w:val="270"/>
        </w:trPr>
        <w:tc>
          <w:tcPr>
            <w:tcW w:w="4458" w:type="dxa"/>
            <w:tcBorders>
              <w:top w:val="nil"/>
              <w:left w:val="single" w:sz="4" w:space="0" w:color="auto"/>
              <w:bottom w:val="single" w:sz="4" w:space="0" w:color="auto"/>
              <w:right w:val="single" w:sz="4" w:space="0" w:color="auto"/>
            </w:tcBorders>
            <w:shd w:val="clear" w:color="auto" w:fill="auto"/>
            <w:noWrap/>
            <w:vAlign w:val="bottom"/>
            <w:hideMark/>
          </w:tcPr>
          <w:p w14:paraId="39E84010" w14:textId="77777777" w:rsidR="00C1555A" w:rsidRPr="00C1555A" w:rsidRDefault="00C1555A" w:rsidP="004711C1">
            <w:pPr>
              <w:rPr>
                <w:rFonts w:ascii="Arial" w:eastAsia="Times New Roman" w:hAnsi="Arial" w:cs="Arial"/>
                <w:bCs/>
                <w:color w:val="000000"/>
                <w:sz w:val="20"/>
                <w:szCs w:val="20"/>
                <w:lang w:eastAsia="es-ES"/>
              </w:rPr>
            </w:pPr>
            <w:r w:rsidRPr="00C1555A">
              <w:rPr>
                <w:rFonts w:ascii="Arial" w:eastAsia="Times New Roman" w:hAnsi="Arial" w:cs="Arial"/>
                <w:bCs/>
                <w:color w:val="000000"/>
                <w:sz w:val="20"/>
                <w:szCs w:val="20"/>
                <w:lang w:eastAsia="es-ES"/>
              </w:rPr>
              <w:t>Actividades /Meses</w:t>
            </w:r>
          </w:p>
        </w:tc>
        <w:tc>
          <w:tcPr>
            <w:tcW w:w="541" w:type="dxa"/>
            <w:tcBorders>
              <w:top w:val="nil"/>
              <w:left w:val="nil"/>
              <w:bottom w:val="single" w:sz="4" w:space="0" w:color="auto"/>
              <w:right w:val="single" w:sz="4" w:space="0" w:color="auto"/>
            </w:tcBorders>
            <w:shd w:val="clear" w:color="auto" w:fill="BDD6EE" w:themeFill="accent1" w:themeFillTint="66"/>
            <w:noWrap/>
            <w:vAlign w:val="bottom"/>
            <w:hideMark/>
          </w:tcPr>
          <w:p w14:paraId="1DEE783C" w14:textId="77777777" w:rsidR="00C1555A" w:rsidRPr="00C1555A" w:rsidRDefault="00C1555A" w:rsidP="004711C1">
            <w:pPr>
              <w:jc w:val="center"/>
              <w:rPr>
                <w:rFonts w:ascii="Arial" w:eastAsia="Times New Roman" w:hAnsi="Arial" w:cs="Arial"/>
                <w:bCs/>
                <w:color w:val="000000"/>
                <w:sz w:val="16"/>
                <w:szCs w:val="16"/>
                <w:lang w:eastAsia="es-ES"/>
              </w:rPr>
            </w:pPr>
            <w:r w:rsidRPr="00C1555A">
              <w:rPr>
                <w:rFonts w:ascii="Arial" w:eastAsia="Times New Roman" w:hAnsi="Arial" w:cs="Arial"/>
                <w:bCs/>
                <w:color w:val="000000"/>
                <w:sz w:val="16"/>
                <w:szCs w:val="16"/>
                <w:lang w:eastAsia="es-ES"/>
              </w:rPr>
              <w:t xml:space="preserve">NOV </w:t>
            </w:r>
          </w:p>
        </w:tc>
        <w:tc>
          <w:tcPr>
            <w:tcW w:w="495" w:type="dxa"/>
            <w:tcBorders>
              <w:top w:val="nil"/>
              <w:left w:val="nil"/>
              <w:bottom w:val="single" w:sz="4" w:space="0" w:color="auto"/>
              <w:right w:val="single" w:sz="4" w:space="0" w:color="auto"/>
            </w:tcBorders>
            <w:shd w:val="clear" w:color="auto" w:fill="BDD6EE" w:themeFill="accent1" w:themeFillTint="66"/>
            <w:noWrap/>
            <w:vAlign w:val="bottom"/>
            <w:hideMark/>
          </w:tcPr>
          <w:p w14:paraId="60876824" w14:textId="77777777" w:rsidR="00C1555A" w:rsidRPr="00C1555A" w:rsidRDefault="00C1555A" w:rsidP="004711C1">
            <w:pPr>
              <w:jc w:val="center"/>
              <w:rPr>
                <w:rFonts w:ascii="Arial" w:eastAsia="Times New Roman" w:hAnsi="Arial" w:cs="Arial"/>
                <w:bCs/>
                <w:color w:val="000000"/>
                <w:sz w:val="16"/>
                <w:szCs w:val="16"/>
                <w:lang w:eastAsia="es-ES"/>
              </w:rPr>
            </w:pPr>
            <w:r w:rsidRPr="00C1555A">
              <w:rPr>
                <w:rFonts w:ascii="Arial" w:eastAsia="Times New Roman" w:hAnsi="Arial" w:cs="Arial"/>
                <w:bCs/>
                <w:color w:val="000000"/>
                <w:sz w:val="16"/>
                <w:szCs w:val="16"/>
                <w:lang w:eastAsia="es-ES"/>
              </w:rPr>
              <w:t>DIC</w:t>
            </w:r>
          </w:p>
        </w:tc>
        <w:tc>
          <w:tcPr>
            <w:tcW w:w="495" w:type="dxa"/>
            <w:tcBorders>
              <w:top w:val="nil"/>
              <w:left w:val="nil"/>
              <w:bottom w:val="single" w:sz="4" w:space="0" w:color="auto"/>
              <w:right w:val="single" w:sz="4" w:space="0" w:color="auto"/>
            </w:tcBorders>
            <w:shd w:val="clear" w:color="auto" w:fill="BDD6EE" w:themeFill="accent1" w:themeFillTint="66"/>
            <w:noWrap/>
            <w:vAlign w:val="bottom"/>
            <w:hideMark/>
          </w:tcPr>
          <w:p w14:paraId="45B31ED2" w14:textId="77777777" w:rsidR="00C1555A" w:rsidRPr="00C1555A" w:rsidRDefault="00C1555A" w:rsidP="004711C1">
            <w:pPr>
              <w:jc w:val="center"/>
              <w:rPr>
                <w:rFonts w:ascii="Arial" w:eastAsia="Times New Roman" w:hAnsi="Arial" w:cs="Arial"/>
                <w:bCs/>
                <w:color w:val="000000"/>
                <w:sz w:val="16"/>
                <w:szCs w:val="16"/>
                <w:lang w:eastAsia="es-ES"/>
              </w:rPr>
            </w:pPr>
            <w:r w:rsidRPr="00C1555A">
              <w:rPr>
                <w:rFonts w:ascii="Arial" w:eastAsia="Times New Roman" w:hAnsi="Arial" w:cs="Arial"/>
                <w:bCs/>
                <w:color w:val="000000"/>
                <w:sz w:val="16"/>
                <w:szCs w:val="16"/>
                <w:lang w:eastAsia="es-ES"/>
              </w:rPr>
              <w:t>ENE</w:t>
            </w:r>
          </w:p>
        </w:tc>
        <w:tc>
          <w:tcPr>
            <w:tcW w:w="582" w:type="dxa"/>
            <w:tcBorders>
              <w:top w:val="nil"/>
              <w:left w:val="nil"/>
              <w:bottom w:val="single" w:sz="4" w:space="0" w:color="auto"/>
              <w:right w:val="single" w:sz="4" w:space="0" w:color="auto"/>
            </w:tcBorders>
            <w:shd w:val="clear" w:color="auto" w:fill="BDD6EE" w:themeFill="accent1" w:themeFillTint="66"/>
            <w:noWrap/>
            <w:vAlign w:val="bottom"/>
            <w:hideMark/>
          </w:tcPr>
          <w:p w14:paraId="03B22DCB" w14:textId="77777777" w:rsidR="00C1555A" w:rsidRPr="00C1555A" w:rsidRDefault="00C1555A" w:rsidP="004711C1">
            <w:pPr>
              <w:jc w:val="center"/>
              <w:rPr>
                <w:rFonts w:ascii="Arial" w:eastAsia="Times New Roman" w:hAnsi="Arial" w:cs="Arial"/>
                <w:bCs/>
                <w:color w:val="000000"/>
                <w:sz w:val="16"/>
                <w:szCs w:val="16"/>
                <w:lang w:eastAsia="es-ES"/>
              </w:rPr>
            </w:pPr>
            <w:r w:rsidRPr="00C1555A">
              <w:rPr>
                <w:rFonts w:ascii="Arial" w:eastAsia="Times New Roman" w:hAnsi="Arial" w:cs="Arial"/>
                <w:bCs/>
                <w:color w:val="000000"/>
                <w:sz w:val="16"/>
                <w:szCs w:val="16"/>
                <w:lang w:eastAsia="es-ES"/>
              </w:rPr>
              <w:t>FEB</w:t>
            </w:r>
          </w:p>
        </w:tc>
        <w:tc>
          <w:tcPr>
            <w:tcW w:w="565" w:type="dxa"/>
            <w:tcBorders>
              <w:top w:val="nil"/>
              <w:left w:val="nil"/>
              <w:bottom w:val="single" w:sz="4" w:space="0" w:color="auto"/>
              <w:right w:val="single" w:sz="4" w:space="0" w:color="auto"/>
            </w:tcBorders>
            <w:shd w:val="clear" w:color="auto" w:fill="BDD6EE" w:themeFill="accent1" w:themeFillTint="66"/>
            <w:noWrap/>
            <w:vAlign w:val="bottom"/>
            <w:hideMark/>
          </w:tcPr>
          <w:p w14:paraId="65936D81" w14:textId="77777777" w:rsidR="00C1555A" w:rsidRPr="00C1555A" w:rsidRDefault="00C1555A" w:rsidP="004711C1">
            <w:pPr>
              <w:jc w:val="center"/>
              <w:rPr>
                <w:rFonts w:ascii="Arial" w:eastAsia="Times New Roman" w:hAnsi="Arial" w:cs="Arial"/>
                <w:bCs/>
                <w:color w:val="000000"/>
                <w:sz w:val="16"/>
                <w:szCs w:val="16"/>
                <w:lang w:eastAsia="es-ES"/>
              </w:rPr>
            </w:pPr>
            <w:r w:rsidRPr="00C1555A">
              <w:rPr>
                <w:rFonts w:ascii="Arial" w:eastAsia="Times New Roman" w:hAnsi="Arial" w:cs="Arial"/>
                <w:bCs/>
                <w:color w:val="000000"/>
                <w:sz w:val="16"/>
                <w:szCs w:val="16"/>
                <w:lang w:eastAsia="es-ES"/>
              </w:rPr>
              <w:t>MAR</w:t>
            </w:r>
          </w:p>
        </w:tc>
        <w:tc>
          <w:tcPr>
            <w:tcW w:w="500" w:type="dxa"/>
            <w:tcBorders>
              <w:top w:val="nil"/>
              <w:left w:val="nil"/>
              <w:bottom w:val="single" w:sz="4" w:space="0" w:color="auto"/>
              <w:right w:val="single" w:sz="4" w:space="0" w:color="auto"/>
            </w:tcBorders>
            <w:shd w:val="clear" w:color="auto" w:fill="BDD6EE" w:themeFill="accent1" w:themeFillTint="66"/>
            <w:noWrap/>
            <w:vAlign w:val="bottom"/>
            <w:hideMark/>
          </w:tcPr>
          <w:p w14:paraId="63DCE6DF" w14:textId="77777777" w:rsidR="00C1555A" w:rsidRPr="00C1555A" w:rsidRDefault="00C1555A" w:rsidP="004711C1">
            <w:pPr>
              <w:jc w:val="center"/>
              <w:rPr>
                <w:rFonts w:ascii="Arial" w:eastAsia="Times New Roman" w:hAnsi="Arial" w:cs="Arial"/>
                <w:bCs/>
                <w:color w:val="000000"/>
                <w:sz w:val="16"/>
                <w:szCs w:val="16"/>
                <w:lang w:eastAsia="es-ES"/>
              </w:rPr>
            </w:pPr>
            <w:r w:rsidRPr="00C1555A">
              <w:rPr>
                <w:rFonts w:ascii="Arial" w:eastAsia="Times New Roman" w:hAnsi="Arial" w:cs="Arial"/>
                <w:bCs/>
                <w:color w:val="000000"/>
                <w:sz w:val="16"/>
                <w:szCs w:val="16"/>
                <w:lang w:eastAsia="es-ES"/>
              </w:rPr>
              <w:t>ABR</w:t>
            </w:r>
          </w:p>
        </w:tc>
        <w:tc>
          <w:tcPr>
            <w:tcW w:w="557" w:type="dxa"/>
            <w:tcBorders>
              <w:top w:val="nil"/>
              <w:left w:val="nil"/>
              <w:bottom w:val="single" w:sz="4" w:space="0" w:color="auto"/>
              <w:right w:val="single" w:sz="4" w:space="0" w:color="auto"/>
            </w:tcBorders>
            <w:shd w:val="clear" w:color="auto" w:fill="BDD6EE" w:themeFill="accent1" w:themeFillTint="66"/>
            <w:noWrap/>
            <w:vAlign w:val="bottom"/>
            <w:hideMark/>
          </w:tcPr>
          <w:p w14:paraId="2C91E044" w14:textId="77777777" w:rsidR="00C1555A" w:rsidRPr="00C1555A" w:rsidRDefault="00C1555A" w:rsidP="004711C1">
            <w:pPr>
              <w:jc w:val="center"/>
              <w:rPr>
                <w:rFonts w:ascii="Arial" w:eastAsia="Times New Roman" w:hAnsi="Arial" w:cs="Arial"/>
                <w:bCs/>
                <w:color w:val="000000"/>
                <w:sz w:val="16"/>
                <w:szCs w:val="16"/>
                <w:lang w:eastAsia="es-ES"/>
              </w:rPr>
            </w:pPr>
            <w:r w:rsidRPr="00C1555A">
              <w:rPr>
                <w:rFonts w:ascii="Arial" w:eastAsia="Times New Roman" w:hAnsi="Arial" w:cs="Arial"/>
                <w:bCs/>
                <w:color w:val="000000"/>
                <w:sz w:val="16"/>
                <w:szCs w:val="16"/>
                <w:lang w:eastAsia="es-ES"/>
              </w:rPr>
              <w:t>MAY</w:t>
            </w:r>
          </w:p>
        </w:tc>
        <w:tc>
          <w:tcPr>
            <w:tcW w:w="495" w:type="dxa"/>
            <w:tcBorders>
              <w:top w:val="nil"/>
              <w:left w:val="nil"/>
              <w:bottom w:val="single" w:sz="4" w:space="0" w:color="auto"/>
              <w:right w:val="single" w:sz="4" w:space="0" w:color="auto"/>
            </w:tcBorders>
            <w:shd w:val="clear" w:color="auto" w:fill="BDD6EE" w:themeFill="accent1" w:themeFillTint="66"/>
            <w:noWrap/>
            <w:vAlign w:val="bottom"/>
            <w:hideMark/>
          </w:tcPr>
          <w:p w14:paraId="73554FB7" w14:textId="77777777" w:rsidR="00C1555A" w:rsidRPr="00C1555A" w:rsidRDefault="00C1555A" w:rsidP="004711C1">
            <w:pPr>
              <w:jc w:val="center"/>
              <w:rPr>
                <w:rFonts w:ascii="Arial" w:eastAsia="Times New Roman" w:hAnsi="Arial" w:cs="Arial"/>
                <w:bCs/>
                <w:color w:val="000000"/>
                <w:sz w:val="16"/>
                <w:szCs w:val="16"/>
                <w:lang w:eastAsia="es-ES"/>
              </w:rPr>
            </w:pPr>
            <w:r w:rsidRPr="00C1555A">
              <w:rPr>
                <w:rFonts w:ascii="Arial" w:eastAsia="Times New Roman" w:hAnsi="Arial" w:cs="Arial"/>
                <w:bCs/>
                <w:color w:val="000000"/>
                <w:sz w:val="16"/>
                <w:szCs w:val="16"/>
                <w:lang w:eastAsia="es-ES"/>
              </w:rPr>
              <w:t>JUN</w:t>
            </w:r>
          </w:p>
        </w:tc>
        <w:tc>
          <w:tcPr>
            <w:tcW w:w="536" w:type="dxa"/>
            <w:tcBorders>
              <w:top w:val="nil"/>
              <w:left w:val="nil"/>
              <w:bottom w:val="single" w:sz="4" w:space="0" w:color="auto"/>
              <w:right w:val="single" w:sz="4" w:space="0" w:color="auto"/>
            </w:tcBorders>
            <w:shd w:val="clear" w:color="auto" w:fill="BDD6EE" w:themeFill="accent1" w:themeFillTint="66"/>
            <w:noWrap/>
            <w:vAlign w:val="bottom"/>
            <w:hideMark/>
          </w:tcPr>
          <w:p w14:paraId="2AE01678" w14:textId="77777777" w:rsidR="00C1555A" w:rsidRPr="00C1555A" w:rsidRDefault="00C1555A" w:rsidP="004711C1">
            <w:pPr>
              <w:jc w:val="center"/>
              <w:rPr>
                <w:rFonts w:ascii="Arial" w:eastAsia="Times New Roman" w:hAnsi="Arial" w:cs="Arial"/>
                <w:bCs/>
                <w:color w:val="000000"/>
                <w:sz w:val="16"/>
                <w:szCs w:val="16"/>
                <w:lang w:eastAsia="es-ES"/>
              </w:rPr>
            </w:pPr>
            <w:r w:rsidRPr="00C1555A">
              <w:rPr>
                <w:rFonts w:ascii="Arial" w:eastAsia="Times New Roman" w:hAnsi="Arial" w:cs="Arial"/>
                <w:bCs/>
                <w:color w:val="000000"/>
                <w:sz w:val="16"/>
                <w:szCs w:val="16"/>
                <w:lang w:eastAsia="es-ES"/>
              </w:rPr>
              <w:t>J./A.</w:t>
            </w:r>
          </w:p>
        </w:tc>
        <w:tc>
          <w:tcPr>
            <w:tcW w:w="495" w:type="dxa"/>
            <w:tcBorders>
              <w:top w:val="nil"/>
              <w:left w:val="nil"/>
              <w:bottom w:val="single" w:sz="4" w:space="0" w:color="auto"/>
              <w:right w:val="single" w:sz="4" w:space="0" w:color="auto"/>
            </w:tcBorders>
            <w:shd w:val="clear" w:color="auto" w:fill="BDD6EE" w:themeFill="accent1" w:themeFillTint="66"/>
            <w:noWrap/>
            <w:vAlign w:val="bottom"/>
            <w:hideMark/>
          </w:tcPr>
          <w:p w14:paraId="71CABE27" w14:textId="77777777" w:rsidR="00C1555A" w:rsidRPr="00C1555A" w:rsidRDefault="00C1555A" w:rsidP="004711C1">
            <w:pPr>
              <w:jc w:val="center"/>
              <w:rPr>
                <w:rFonts w:ascii="Arial" w:eastAsia="Times New Roman" w:hAnsi="Arial" w:cs="Arial"/>
                <w:bCs/>
                <w:color w:val="000000"/>
                <w:sz w:val="16"/>
                <w:szCs w:val="16"/>
                <w:lang w:eastAsia="es-ES"/>
              </w:rPr>
            </w:pPr>
            <w:r w:rsidRPr="00C1555A">
              <w:rPr>
                <w:rFonts w:ascii="Arial" w:eastAsia="Times New Roman" w:hAnsi="Arial" w:cs="Arial"/>
                <w:bCs/>
                <w:color w:val="000000"/>
                <w:sz w:val="16"/>
                <w:szCs w:val="16"/>
                <w:lang w:eastAsia="es-ES"/>
              </w:rPr>
              <w:t>SEP</w:t>
            </w:r>
          </w:p>
        </w:tc>
      </w:tr>
      <w:tr w:rsidR="00C1555A" w:rsidRPr="00F91BFF" w14:paraId="1CE2EE0F" w14:textId="77777777" w:rsidTr="00C1555A">
        <w:trPr>
          <w:trHeight w:val="82"/>
        </w:trPr>
        <w:tc>
          <w:tcPr>
            <w:tcW w:w="4458" w:type="dxa"/>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14:paraId="00E1093B" w14:textId="77777777" w:rsidR="00C1555A" w:rsidRPr="00C1555A" w:rsidRDefault="00C1555A" w:rsidP="004711C1">
            <w:pPr>
              <w:rPr>
                <w:rFonts w:ascii="Arial" w:eastAsia="Times New Roman" w:hAnsi="Arial" w:cs="Arial"/>
                <w:bCs/>
                <w:color w:val="000000"/>
                <w:sz w:val="20"/>
                <w:szCs w:val="20"/>
                <w:lang w:eastAsia="es-ES"/>
              </w:rPr>
            </w:pPr>
            <w:r w:rsidRPr="00C1555A">
              <w:rPr>
                <w:rFonts w:ascii="Arial" w:eastAsia="Times New Roman" w:hAnsi="Arial" w:cs="Arial"/>
                <w:bCs/>
                <w:color w:val="000000"/>
                <w:sz w:val="20"/>
                <w:szCs w:val="20"/>
                <w:lang w:eastAsia="es-ES"/>
              </w:rPr>
              <w:t>Entrega proyecto tesina</w:t>
            </w:r>
          </w:p>
        </w:tc>
        <w:tc>
          <w:tcPr>
            <w:tcW w:w="541" w:type="dxa"/>
            <w:tcBorders>
              <w:top w:val="nil"/>
              <w:left w:val="nil"/>
              <w:bottom w:val="single" w:sz="4" w:space="0" w:color="auto"/>
              <w:right w:val="single" w:sz="4" w:space="0" w:color="auto"/>
            </w:tcBorders>
            <w:shd w:val="clear" w:color="auto" w:fill="FFF2CC" w:themeFill="accent4" w:themeFillTint="33"/>
            <w:noWrap/>
            <w:vAlign w:val="bottom"/>
            <w:hideMark/>
          </w:tcPr>
          <w:p w14:paraId="542BDAEC" w14:textId="77777777" w:rsidR="00C1555A" w:rsidRPr="00F91BFF" w:rsidRDefault="00C1555A" w:rsidP="004711C1">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495" w:type="dxa"/>
            <w:tcBorders>
              <w:top w:val="nil"/>
              <w:left w:val="nil"/>
              <w:bottom w:val="single" w:sz="4" w:space="0" w:color="auto"/>
              <w:right w:val="single" w:sz="4" w:space="0" w:color="auto"/>
            </w:tcBorders>
            <w:shd w:val="clear" w:color="auto" w:fill="auto"/>
            <w:noWrap/>
            <w:vAlign w:val="bottom"/>
            <w:hideMark/>
          </w:tcPr>
          <w:p w14:paraId="317A7C4F" w14:textId="77777777" w:rsidR="00C1555A" w:rsidRPr="00F91BFF" w:rsidRDefault="00C1555A" w:rsidP="004711C1">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495" w:type="dxa"/>
            <w:tcBorders>
              <w:top w:val="nil"/>
              <w:left w:val="nil"/>
              <w:bottom w:val="single" w:sz="4" w:space="0" w:color="auto"/>
              <w:right w:val="single" w:sz="4" w:space="0" w:color="auto"/>
            </w:tcBorders>
            <w:shd w:val="clear" w:color="auto" w:fill="auto"/>
            <w:noWrap/>
            <w:vAlign w:val="bottom"/>
            <w:hideMark/>
          </w:tcPr>
          <w:p w14:paraId="42FFA935" w14:textId="77777777" w:rsidR="00C1555A" w:rsidRPr="00F91BFF" w:rsidRDefault="00C1555A" w:rsidP="004711C1">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582" w:type="dxa"/>
            <w:tcBorders>
              <w:top w:val="nil"/>
              <w:left w:val="nil"/>
              <w:bottom w:val="single" w:sz="4" w:space="0" w:color="auto"/>
              <w:right w:val="single" w:sz="4" w:space="0" w:color="auto"/>
            </w:tcBorders>
            <w:shd w:val="clear" w:color="auto" w:fill="auto"/>
            <w:noWrap/>
            <w:vAlign w:val="bottom"/>
            <w:hideMark/>
          </w:tcPr>
          <w:p w14:paraId="650B2D2B" w14:textId="77777777" w:rsidR="00C1555A" w:rsidRPr="00F91BFF" w:rsidRDefault="00C1555A" w:rsidP="004711C1">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565" w:type="dxa"/>
            <w:tcBorders>
              <w:top w:val="nil"/>
              <w:left w:val="nil"/>
              <w:bottom w:val="single" w:sz="4" w:space="0" w:color="auto"/>
              <w:right w:val="single" w:sz="4" w:space="0" w:color="auto"/>
            </w:tcBorders>
            <w:shd w:val="clear" w:color="auto" w:fill="auto"/>
            <w:noWrap/>
            <w:vAlign w:val="bottom"/>
            <w:hideMark/>
          </w:tcPr>
          <w:p w14:paraId="78D0BF6E" w14:textId="77777777" w:rsidR="00C1555A" w:rsidRPr="00F91BFF" w:rsidRDefault="00C1555A" w:rsidP="004711C1">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500" w:type="dxa"/>
            <w:tcBorders>
              <w:top w:val="nil"/>
              <w:left w:val="nil"/>
              <w:bottom w:val="single" w:sz="4" w:space="0" w:color="auto"/>
              <w:right w:val="single" w:sz="4" w:space="0" w:color="auto"/>
            </w:tcBorders>
            <w:shd w:val="clear" w:color="auto" w:fill="auto"/>
            <w:noWrap/>
            <w:vAlign w:val="bottom"/>
            <w:hideMark/>
          </w:tcPr>
          <w:p w14:paraId="7B4CE5FA" w14:textId="77777777" w:rsidR="00C1555A" w:rsidRPr="00F91BFF" w:rsidRDefault="00C1555A" w:rsidP="004711C1">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557" w:type="dxa"/>
            <w:tcBorders>
              <w:top w:val="nil"/>
              <w:left w:val="nil"/>
              <w:bottom w:val="single" w:sz="4" w:space="0" w:color="auto"/>
              <w:right w:val="single" w:sz="4" w:space="0" w:color="auto"/>
            </w:tcBorders>
            <w:shd w:val="clear" w:color="auto" w:fill="auto"/>
            <w:noWrap/>
            <w:vAlign w:val="bottom"/>
            <w:hideMark/>
          </w:tcPr>
          <w:p w14:paraId="501FB44F" w14:textId="77777777" w:rsidR="00C1555A" w:rsidRPr="00F91BFF" w:rsidRDefault="00C1555A" w:rsidP="004711C1">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495" w:type="dxa"/>
            <w:tcBorders>
              <w:top w:val="nil"/>
              <w:left w:val="nil"/>
              <w:bottom w:val="single" w:sz="4" w:space="0" w:color="auto"/>
              <w:right w:val="single" w:sz="4" w:space="0" w:color="auto"/>
            </w:tcBorders>
            <w:shd w:val="clear" w:color="auto" w:fill="auto"/>
            <w:noWrap/>
            <w:vAlign w:val="bottom"/>
            <w:hideMark/>
          </w:tcPr>
          <w:p w14:paraId="6B552AB7" w14:textId="77777777" w:rsidR="00C1555A" w:rsidRPr="00F91BFF" w:rsidRDefault="00C1555A" w:rsidP="004711C1">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536" w:type="dxa"/>
            <w:tcBorders>
              <w:top w:val="nil"/>
              <w:left w:val="nil"/>
              <w:bottom w:val="single" w:sz="4" w:space="0" w:color="auto"/>
              <w:right w:val="single" w:sz="4" w:space="0" w:color="auto"/>
            </w:tcBorders>
            <w:shd w:val="clear" w:color="auto" w:fill="auto"/>
            <w:noWrap/>
            <w:vAlign w:val="bottom"/>
            <w:hideMark/>
          </w:tcPr>
          <w:p w14:paraId="3D549D86" w14:textId="77777777" w:rsidR="00C1555A" w:rsidRPr="00F91BFF" w:rsidRDefault="00C1555A" w:rsidP="004711C1">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495" w:type="dxa"/>
            <w:tcBorders>
              <w:top w:val="nil"/>
              <w:left w:val="nil"/>
              <w:bottom w:val="single" w:sz="4" w:space="0" w:color="auto"/>
              <w:right w:val="single" w:sz="4" w:space="0" w:color="auto"/>
            </w:tcBorders>
            <w:shd w:val="clear" w:color="auto" w:fill="auto"/>
            <w:noWrap/>
            <w:vAlign w:val="bottom"/>
            <w:hideMark/>
          </w:tcPr>
          <w:p w14:paraId="722BFF02" w14:textId="77777777" w:rsidR="00C1555A" w:rsidRPr="00F91BFF" w:rsidRDefault="00C1555A" w:rsidP="004711C1">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r>
      <w:tr w:rsidR="00C1555A" w:rsidRPr="00A74C91" w14:paraId="6D7FA337" w14:textId="77777777" w:rsidTr="00C1555A">
        <w:trPr>
          <w:trHeight w:val="82"/>
        </w:trPr>
        <w:tc>
          <w:tcPr>
            <w:tcW w:w="4458" w:type="dxa"/>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14:paraId="48D37284" w14:textId="77777777" w:rsidR="00C1555A" w:rsidRPr="00C1555A" w:rsidRDefault="00C1555A" w:rsidP="004711C1">
            <w:pPr>
              <w:rPr>
                <w:rFonts w:ascii="Arial" w:eastAsia="Times New Roman" w:hAnsi="Arial" w:cs="Arial"/>
                <w:bCs/>
                <w:color w:val="000000"/>
                <w:sz w:val="20"/>
                <w:szCs w:val="20"/>
                <w:lang w:eastAsia="es-ES"/>
              </w:rPr>
            </w:pPr>
            <w:r w:rsidRPr="00C1555A">
              <w:rPr>
                <w:rFonts w:ascii="Arial" w:eastAsia="Times New Roman" w:hAnsi="Arial" w:cs="Arial"/>
                <w:bCs/>
                <w:color w:val="000000"/>
                <w:sz w:val="20"/>
                <w:szCs w:val="20"/>
                <w:lang w:eastAsia="es-ES"/>
              </w:rPr>
              <w:t>Corrección, aprobación del proyecto y asignación del tutor</w:t>
            </w:r>
          </w:p>
        </w:tc>
        <w:tc>
          <w:tcPr>
            <w:tcW w:w="541" w:type="dxa"/>
            <w:tcBorders>
              <w:top w:val="nil"/>
              <w:left w:val="nil"/>
              <w:bottom w:val="single" w:sz="4" w:space="0" w:color="auto"/>
              <w:right w:val="single" w:sz="4" w:space="0" w:color="auto"/>
            </w:tcBorders>
            <w:shd w:val="clear" w:color="auto" w:fill="auto"/>
            <w:noWrap/>
            <w:vAlign w:val="bottom"/>
            <w:hideMark/>
          </w:tcPr>
          <w:p w14:paraId="72DD0D37" w14:textId="77777777" w:rsidR="00C1555A" w:rsidRPr="00441FF8" w:rsidRDefault="00C1555A" w:rsidP="004711C1">
            <w:pPr>
              <w:rPr>
                <w:rFonts w:ascii="Calibri" w:eastAsia="Times New Roman" w:hAnsi="Calibri"/>
                <w:color w:val="000000"/>
                <w:sz w:val="20"/>
                <w:szCs w:val="20"/>
                <w:lang w:eastAsia="es-ES"/>
              </w:rPr>
            </w:pPr>
            <w:r w:rsidRPr="00441FF8">
              <w:rPr>
                <w:rFonts w:ascii="Calibri" w:eastAsia="Times New Roman" w:hAnsi="Calibri"/>
                <w:color w:val="000000"/>
                <w:sz w:val="20"/>
                <w:szCs w:val="20"/>
                <w:lang w:eastAsia="es-ES"/>
              </w:rPr>
              <w:t> </w:t>
            </w:r>
          </w:p>
        </w:tc>
        <w:tc>
          <w:tcPr>
            <w:tcW w:w="495" w:type="dxa"/>
            <w:tcBorders>
              <w:top w:val="nil"/>
              <w:left w:val="nil"/>
              <w:bottom w:val="single" w:sz="4" w:space="0" w:color="auto"/>
              <w:right w:val="single" w:sz="4" w:space="0" w:color="auto"/>
            </w:tcBorders>
            <w:shd w:val="clear" w:color="auto" w:fill="FFF2CC" w:themeFill="accent4" w:themeFillTint="33"/>
            <w:noWrap/>
            <w:vAlign w:val="bottom"/>
            <w:hideMark/>
          </w:tcPr>
          <w:p w14:paraId="2550D9F6" w14:textId="77777777" w:rsidR="00C1555A" w:rsidRPr="00441FF8" w:rsidRDefault="00C1555A" w:rsidP="004711C1">
            <w:pPr>
              <w:rPr>
                <w:rFonts w:ascii="Calibri" w:eastAsia="Times New Roman" w:hAnsi="Calibri"/>
                <w:color w:val="000000"/>
                <w:sz w:val="20"/>
                <w:szCs w:val="20"/>
                <w:lang w:eastAsia="es-ES"/>
              </w:rPr>
            </w:pPr>
            <w:r w:rsidRPr="00441FF8">
              <w:rPr>
                <w:rFonts w:ascii="Calibri" w:eastAsia="Times New Roman" w:hAnsi="Calibri"/>
                <w:color w:val="000000"/>
                <w:sz w:val="20"/>
                <w:szCs w:val="20"/>
                <w:lang w:eastAsia="es-ES"/>
              </w:rPr>
              <w:t> </w:t>
            </w:r>
          </w:p>
        </w:tc>
        <w:tc>
          <w:tcPr>
            <w:tcW w:w="495" w:type="dxa"/>
            <w:tcBorders>
              <w:top w:val="nil"/>
              <w:left w:val="nil"/>
              <w:bottom w:val="single" w:sz="4" w:space="0" w:color="auto"/>
              <w:right w:val="single" w:sz="4" w:space="0" w:color="auto"/>
            </w:tcBorders>
            <w:shd w:val="clear" w:color="auto" w:fill="auto"/>
            <w:noWrap/>
            <w:vAlign w:val="bottom"/>
            <w:hideMark/>
          </w:tcPr>
          <w:p w14:paraId="29C68A42" w14:textId="77777777" w:rsidR="00C1555A" w:rsidRPr="00441FF8" w:rsidRDefault="00C1555A" w:rsidP="004711C1">
            <w:pPr>
              <w:rPr>
                <w:rFonts w:ascii="Calibri" w:eastAsia="Times New Roman" w:hAnsi="Calibri"/>
                <w:color w:val="000000"/>
                <w:sz w:val="20"/>
                <w:szCs w:val="20"/>
                <w:lang w:eastAsia="es-ES"/>
              </w:rPr>
            </w:pPr>
            <w:r w:rsidRPr="00441FF8">
              <w:rPr>
                <w:rFonts w:ascii="Calibri" w:eastAsia="Times New Roman" w:hAnsi="Calibri"/>
                <w:color w:val="000000"/>
                <w:sz w:val="20"/>
                <w:szCs w:val="20"/>
                <w:lang w:eastAsia="es-ES"/>
              </w:rPr>
              <w:t> </w:t>
            </w:r>
          </w:p>
        </w:tc>
        <w:tc>
          <w:tcPr>
            <w:tcW w:w="582" w:type="dxa"/>
            <w:tcBorders>
              <w:top w:val="nil"/>
              <w:left w:val="nil"/>
              <w:bottom w:val="single" w:sz="4" w:space="0" w:color="auto"/>
              <w:right w:val="single" w:sz="4" w:space="0" w:color="auto"/>
            </w:tcBorders>
            <w:shd w:val="clear" w:color="auto" w:fill="auto"/>
            <w:noWrap/>
            <w:vAlign w:val="bottom"/>
            <w:hideMark/>
          </w:tcPr>
          <w:p w14:paraId="40B2E24A" w14:textId="77777777" w:rsidR="00C1555A" w:rsidRPr="00441FF8" w:rsidRDefault="00C1555A" w:rsidP="004711C1">
            <w:pPr>
              <w:rPr>
                <w:rFonts w:ascii="Calibri" w:eastAsia="Times New Roman" w:hAnsi="Calibri"/>
                <w:color w:val="000000"/>
                <w:sz w:val="20"/>
                <w:szCs w:val="20"/>
                <w:lang w:eastAsia="es-ES"/>
              </w:rPr>
            </w:pPr>
            <w:r w:rsidRPr="00441FF8">
              <w:rPr>
                <w:rFonts w:ascii="Calibri" w:eastAsia="Times New Roman" w:hAnsi="Calibri"/>
                <w:color w:val="000000"/>
                <w:sz w:val="20"/>
                <w:szCs w:val="20"/>
                <w:lang w:eastAsia="es-ES"/>
              </w:rPr>
              <w:t> </w:t>
            </w:r>
          </w:p>
        </w:tc>
        <w:tc>
          <w:tcPr>
            <w:tcW w:w="565" w:type="dxa"/>
            <w:tcBorders>
              <w:top w:val="nil"/>
              <w:left w:val="nil"/>
              <w:bottom w:val="single" w:sz="4" w:space="0" w:color="auto"/>
              <w:right w:val="single" w:sz="4" w:space="0" w:color="auto"/>
            </w:tcBorders>
            <w:shd w:val="clear" w:color="auto" w:fill="auto"/>
            <w:noWrap/>
            <w:vAlign w:val="bottom"/>
            <w:hideMark/>
          </w:tcPr>
          <w:p w14:paraId="29A00255" w14:textId="77777777" w:rsidR="00C1555A" w:rsidRPr="00441FF8" w:rsidRDefault="00C1555A" w:rsidP="004711C1">
            <w:pPr>
              <w:rPr>
                <w:rFonts w:ascii="Calibri" w:eastAsia="Times New Roman" w:hAnsi="Calibri"/>
                <w:color w:val="000000"/>
                <w:sz w:val="20"/>
                <w:szCs w:val="20"/>
                <w:lang w:eastAsia="es-ES"/>
              </w:rPr>
            </w:pPr>
            <w:r w:rsidRPr="00441FF8">
              <w:rPr>
                <w:rFonts w:ascii="Calibri" w:eastAsia="Times New Roman" w:hAnsi="Calibri"/>
                <w:color w:val="000000"/>
                <w:sz w:val="20"/>
                <w:szCs w:val="20"/>
                <w:lang w:eastAsia="es-ES"/>
              </w:rPr>
              <w:t> </w:t>
            </w:r>
          </w:p>
        </w:tc>
        <w:tc>
          <w:tcPr>
            <w:tcW w:w="500" w:type="dxa"/>
            <w:tcBorders>
              <w:top w:val="nil"/>
              <w:left w:val="nil"/>
              <w:bottom w:val="single" w:sz="4" w:space="0" w:color="auto"/>
              <w:right w:val="single" w:sz="4" w:space="0" w:color="auto"/>
            </w:tcBorders>
            <w:shd w:val="clear" w:color="auto" w:fill="auto"/>
            <w:noWrap/>
            <w:vAlign w:val="bottom"/>
            <w:hideMark/>
          </w:tcPr>
          <w:p w14:paraId="7A863B5C" w14:textId="77777777" w:rsidR="00C1555A" w:rsidRPr="00441FF8" w:rsidRDefault="00C1555A" w:rsidP="004711C1">
            <w:pPr>
              <w:rPr>
                <w:rFonts w:ascii="Calibri" w:eastAsia="Times New Roman" w:hAnsi="Calibri"/>
                <w:color w:val="000000"/>
                <w:sz w:val="20"/>
                <w:szCs w:val="20"/>
                <w:lang w:eastAsia="es-ES"/>
              </w:rPr>
            </w:pPr>
            <w:r w:rsidRPr="00441FF8">
              <w:rPr>
                <w:rFonts w:ascii="Calibri" w:eastAsia="Times New Roman" w:hAnsi="Calibri"/>
                <w:color w:val="000000"/>
                <w:sz w:val="20"/>
                <w:szCs w:val="20"/>
                <w:lang w:eastAsia="es-ES"/>
              </w:rPr>
              <w:t> </w:t>
            </w:r>
          </w:p>
        </w:tc>
        <w:tc>
          <w:tcPr>
            <w:tcW w:w="557" w:type="dxa"/>
            <w:tcBorders>
              <w:top w:val="nil"/>
              <w:left w:val="nil"/>
              <w:bottom w:val="single" w:sz="4" w:space="0" w:color="auto"/>
              <w:right w:val="single" w:sz="4" w:space="0" w:color="auto"/>
            </w:tcBorders>
            <w:shd w:val="clear" w:color="auto" w:fill="auto"/>
            <w:noWrap/>
            <w:vAlign w:val="bottom"/>
            <w:hideMark/>
          </w:tcPr>
          <w:p w14:paraId="0AA03961" w14:textId="77777777" w:rsidR="00C1555A" w:rsidRPr="00441FF8" w:rsidRDefault="00C1555A" w:rsidP="004711C1">
            <w:pPr>
              <w:rPr>
                <w:rFonts w:ascii="Calibri" w:eastAsia="Times New Roman" w:hAnsi="Calibri"/>
                <w:color w:val="000000"/>
                <w:sz w:val="20"/>
                <w:szCs w:val="20"/>
                <w:lang w:eastAsia="es-ES"/>
              </w:rPr>
            </w:pPr>
            <w:r w:rsidRPr="00441FF8">
              <w:rPr>
                <w:rFonts w:ascii="Calibri" w:eastAsia="Times New Roman" w:hAnsi="Calibri"/>
                <w:color w:val="000000"/>
                <w:sz w:val="20"/>
                <w:szCs w:val="20"/>
                <w:lang w:eastAsia="es-ES"/>
              </w:rPr>
              <w:t> </w:t>
            </w:r>
          </w:p>
        </w:tc>
        <w:tc>
          <w:tcPr>
            <w:tcW w:w="495" w:type="dxa"/>
            <w:tcBorders>
              <w:top w:val="nil"/>
              <w:left w:val="nil"/>
              <w:bottom w:val="single" w:sz="4" w:space="0" w:color="auto"/>
              <w:right w:val="single" w:sz="4" w:space="0" w:color="auto"/>
            </w:tcBorders>
            <w:shd w:val="clear" w:color="auto" w:fill="auto"/>
            <w:noWrap/>
            <w:vAlign w:val="bottom"/>
            <w:hideMark/>
          </w:tcPr>
          <w:p w14:paraId="3FC5E294" w14:textId="77777777" w:rsidR="00C1555A" w:rsidRPr="00441FF8" w:rsidRDefault="00C1555A" w:rsidP="004711C1">
            <w:pPr>
              <w:rPr>
                <w:rFonts w:ascii="Calibri" w:eastAsia="Times New Roman" w:hAnsi="Calibri"/>
                <w:color w:val="000000"/>
                <w:sz w:val="20"/>
                <w:szCs w:val="20"/>
                <w:lang w:eastAsia="es-ES"/>
              </w:rPr>
            </w:pPr>
            <w:r w:rsidRPr="00441FF8">
              <w:rPr>
                <w:rFonts w:ascii="Calibri" w:eastAsia="Times New Roman" w:hAnsi="Calibri"/>
                <w:color w:val="000000"/>
                <w:sz w:val="20"/>
                <w:szCs w:val="20"/>
                <w:lang w:eastAsia="es-ES"/>
              </w:rPr>
              <w:t> </w:t>
            </w:r>
          </w:p>
        </w:tc>
        <w:tc>
          <w:tcPr>
            <w:tcW w:w="536" w:type="dxa"/>
            <w:tcBorders>
              <w:top w:val="nil"/>
              <w:left w:val="nil"/>
              <w:bottom w:val="single" w:sz="4" w:space="0" w:color="auto"/>
              <w:right w:val="single" w:sz="4" w:space="0" w:color="auto"/>
            </w:tcBorders>
            <w:shd w:val="clear" w:color="auto" w:fill="auto"/>
            <w:noWrap/>
            <w:vAlign w:val="bottom"/>
            <w:hideMark/>
          </w:tcPr>
          <w:p w14:paraId="25922547" w14:textId="77777777" w:rsidR="00C1555A" w:rsidRPr="00441FF8" w:rsidRDefault="00C1555A" w:rsidP="004711C1">
            <w:pPr>
              <w:rPr>
                <w:rFonts w:ascii="Calibri" w:eastAsia="Times New Roman" w:hAnsi="Calibri"/>
                <w:color w:val="000000"/>
                <w:sz w:val="20"/>
                <w:szCs w:val="20"/>
                <w:lang w:eastAsia="es-ES"/>
              </w:rPr>
            </w:pPr>
            <w:r w:rsidRPr="00441FF8">
              <w:rPr>
                <w:rFonts w:ascii="Calibri" w:eastAsia="Times New Roman" w:hAnsi="Calibri"/>
                <w:color w:val="000000"/>
                <w:sz w:val="20"/>
                <w:szCs w:val="20"/>
                <w:lang w:eastAsia="es-ES"/>
              </w:rPr>
              <w:t> </w:t>
            </w:r>
          </w:p>
        </w:tc>
        <w:tc>
          <w:tcPr>
            <w:tcW w:w="495" w:type="dxa"/>
            <w:tcBorders>
              <w:top w:val="nil"/>
              <w:left w:val="nil"/>
              <w:bottom w:val="single" w:sz="4" w:space="0" w:color="auto"/>
              <w:right w:val="single" w:sz="4" w:space="0" w:color="auto"/>
            </w:tcBorders>
            <w:shd w:val="clear" w:color="auto" w:fill="auto"/>
            <w:noWrap/>
            <w:vAlign w:val="bottom"/>
            <w:hideMark/>
          </w:tcPr>
          <w:p w14:paraId="72ACE2A4" w14:textId="77777777" w:rsidR="00C1555A" w:rsidRPr="00441FF8" w:rsidRDefault="00C1555A" w:rsidP="004711C1">
            <w:pPr>
              <w:rPr>
                <w:rFonts w:ascii="Calibri" w:eastAsia="Times New Roman" w:hAnsi="Calibri"/>
                <w:color w:val="000000"/>
                <w:sz w:val="20"/>
                <w:szCs w:val="20"/>
                <w:lang w:eastAsia="es-ES"/>
              </w:rPr>
            </w:pPr>
            <w:r w:rsidRPr="00441FF8">
              <w:rPr>
                <w:rFonts w:ascii="Calibri" w:eastAsia="Times New Roman" w:hAnsi="Calibri"/>
                <w:color w:val="000000"/>
                <w:sz w:val="20"/>
                <w:szCs w:val="20"/>
                <w:lang w:eastAsia="es-ES"/>
              </w:rPr>
              <w:t> </w:t>
            </w:r>
          </w:p>
        </w:tc>
      </w:tr>
      <w:tr w:rsidR="00C1555A" w:rsidRPr="00A74C91" w14:paraId="2C233FE6" w14:textId="77777777" w:rsidTr="00C1555A">
        <w:trPr>
          <w:trHeight w:val="82"/>
        </w:trPr>
        <w:tc>
          <w:tcPr>
            <w:tcW w:w="4458" w:type="dxa"/>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14:paraId="54A555B6" w14:textId="77777777" w:rsidR="00C1555A" w:rsidRPr="00C1555A" w:rsidRDefault="00C1555A" w:rsidP="004711C1">
            <w:pPr>
              <w:rPr>
                <w:rFonts w:ascii="Arial" w:eastAsia="Times New Roman" w:hAnsi="Arial" w:cs="Arial"/>
                <w:bCs/>
                <w:color w:val="000000"/>
                <w:sz w:val="20"/>
                <w:szCs w:val="20"/>
                <w:lang w:eastAsia="es-ES"/>
              </w:rPr>
            </w:pPr>
            <w:r w:rsidRPr="00C1555A">
              <w:rPr>
                <w:rFonts w:ascii="Arial" w:eastAsia="Times New Roman" w:hAnsi="Arial" w:cs="Arial"/>
                <w:bCs/>
                <w:color w:val="000000"/>
                <w:sz w:val="20"/>
                <w:szCs w:val="20"/>
                <w:lang w:eastAsia="es-ES"/>
              </w:rPr>
              <w:t>Búsqueda de bibliografía y estadísticas</w:t>
            </w:r>
          </w:p>
        </w:tc>
        <w:tc>
          <w:tcPr>
            <w:tcW w:w="541" w:type="dxa"/>
            <w:tcBorders>
              <w:top w:val="nil"/>
              <w:left w:val="nil"/>
              <w:bottom w:val="single" w:sz="4" w:space="0" w:color="auto"/>
              <w:right w:val="single" w:sz="4" w:space="0" w:color="auto"/>
            </w:tcBorders>
            <w:shd w:val="clear" w:color="auto" w:fill="auto"/>
            <w:noWrap/>
            <w:vAlign w:val="bottom"/>
            <w:hideMark/>
          </w:tcPr>
          <w:p w14:paraId="65D61423" w14:textId="77777777" w:rsidR="00C1555A" w:rsidRPr="00441FF8" w:rsidRDefault="00C1555A" w:rsidP="004711C1">
            <w:pPr>
              <w:rPr>
                <w:rFonts w:ascii="Calibri" w:eastAsia="Times New Roman" w:hAnsi="Calibri"/>
                <w:color w:val="000000"/>
                <w:sz w:val="20"/>
                <w:szCs w:val="20"/>
                <w:lang w:eastAsia="es-ES"/>
              </w:rPr>
            </w:pPr>
            <w:r w:rsidRPr="00441FF8">
              <w:rPr>
                <w:rFonts w:ascii="Calibri" w:eastAsia="Times New Roman" w:hAnsi="Calibri"/>
                <w:color w:val="000000"/>
                <w:sz w:val="20"/>
                <w:szCs w:val="20"/>
                <w:lang w:eastAsia="es-ES"/>
              </w:rPr>
              <w:t> </w:t>
            </w:r>
          </w:p>
        </w:tc>
        <w:tc>
          <w:tcPr>
            <w:tcW w:w="495" w:type="dxa"/>
            <w:tcBorders>
              <w:top w:val="nil"/>
              <w:left w:val="nil"/>
              <w:bottom w:val="single" w:sz="4" w:space="0" w:color="auto"/>
              <w:right w:val="single" w:sz="4" w:space="0" w:color="auto"/>
            </w:tcBorders>
            <w:shd w:val="clear" w:color="auto" w:fill="FFF2CC" w:themeFill="accent4" w:themeFillTint="33"/>
            <w:noWrap/>
            <w:vAlign w:val="bottom"/>
            <w:hideMark/>
          </w:tcPr>
          <w:p w14:paraId="60CF6791" w14:textId="77777777" w:rsidR="00C1555A" w:rsidRPr="00441FF8" w:rsidRDefault="00C1555A" w:rsidP="004711C1">
            <w:pPr>
              <w:rPr>
                <w:rFonts w:ascii="Calibri" w:eastAsia="Times New Roman" w:hAnsi="Calibri"/>
                <w:color w:val="000000"/>
                <w:sz w:val="20"/>
                <w:szCs w:val="20"/>
                <w:lang w:eastAsia="es-ES"/>
              </w:rPr>
            </w:pPr>
            <w:r w:rsidRPr="00441FF8">
              <w:rPr>
                <w:rFonts w:ascii="Calibri" w:eastAsia="Times New Roman" w:hAnsi="Calibri"/>
                <w:color w:val="000000"/>
                <w:sz w:val="20"/>
                <w:szCs w:val="20"/>
                <w:lang w:eastAsia="es-ES"/>
              </w:rPr>
              <w:t> </w:t>
            </w:r>
          </w:p>
        </w:tc>
        <w:tc>
          <w:tcPr>
            <w:tcW w:w="495" w:type="dxa"/>
            <w:tcBorders>
              <w:top w:val="nil"/>
              <w:left w:val="nil"/>
              <w:bottom w:val="single" w:sz="4" w:space="0" w:color="auto"/>
              <w:right w:val="single" w:sz="4" w:space="0" w:color="auto"/>
            </w:tcBorders>
            <w:shd w:val="clear" w:color="auto" w:fill="FFF2CC" w:themeFill="accent4" w:themeFillTint="33"/>
            <w:noWrap/>
            <w:vAlign w:val="bottom"/>
            <w:hideMark/>
          </w:tcPr>
          <w:p w14:paraId="0FC51240" w14:textId="77777777" w:rsidR="00C1555A" w:rsidRPr="00441FF8" w:rsidRDefault="00C1555A" w:rsidP="004711C1">
            <w:pPr>
              <w:rPr>
                <w:rFonts w:ascii="Calibri" w:eastAsia="Times New Roman" w:hAnsi="Calibri"/>
                <w:color w:val="000000"/>
                <w:sz w:val="20"/>
                <w:szCs w:val="20"/>
                <w:lang w:eastAsia="es-ES"/>
              </w:rPr>
            </w:pPr>
            <w:r w:rsidRPr="00441FF8">
              <w:rPr>
                <w:rFonts w:ascii="Calibri" w:eastAsia="Times New Roman" w:hAnsi="Calibri"/>
                <w:color w:val="000000"/>
                <w:sz w:val="20"/>
                <w:szCs w:val="20"/>
                <w:lang w:eastAsia="es-ES"/>
              </w:rPr>
              <w:t> </w:t>
            </w:r>
          </w:p>
        </w:tc>
        <w:tc>
          <w:tcPr>
            <w:tcW w:w="582" w:type="dxa"/>
            <w:tcBorders>
              <w:top w:val="nil"/>
              <w:left w:val="nil"/>
              <w:bottom w:val="single" w:sz="4" w:space="0" w:color="auto"/>
              <w:right w:val="single" w:sz="4" w:space="0" w:color="auto"/>
            </w:tcBorders>
            <w:shd w:val="clear" w:color="auto" w:fill="FFF2CC" w:themeFill="accent4" w:themeFillTint="33"/>
            <w:noWrap/>
            <w:vAlign w:val="bottom"/>
            <w:hideMark/>
          </w:tcPr>
          <w:p w14:paraId="1659DC4C" w14:textId="77777777" w:rsidR="00C1555A" w:rsidRPr="00441FF8" w:rsidRDefault="00C1555A" w:rsidP="004711C1">
            <w:pPr>
              <w:rPr>
                <w:rFonts w:ascii="Calibri" w:eastAsia="Times New Roman" w:hAnsi="Calibri"/>
                <w:color w:val="000000"/>
                <w:sz w:val="20"/>
                <w:szCs w:val="20"/>
                <w:lang w:eastAsia="es-ES"/>
              </w:rPr>
            </w:pPr>
            <w:r w:rsidRPr="00441FF8">
              <w:rPr>
                <w:rFonts w:ascii="Calibri" w:eastAsia="Times New Roman" w:hAnsi="Calibri"/>
                <w:color w:val="000000"/>
                <w:sz w:val="20"/>
                <w:szCs w:val="20"/>
                <w:lang w:eastAsia="es-ES"/>
              </w:rPr>
              <w:t> </w:t>
            </w:r>
          </w:p>
        </w:tc>
        <w:tc>
          <w:tcPr>
            <w:tcW w:w="565" w:type="dxa"/>
            <w:tcBorders>
              <w:top w:val="nil"/>
              <w:left w:val="nil"/>
              <w:bottom w:val="single" w:sz="4" w:space="0" w:color="auto"/>
              <w:right w:val="single" w:sz="4" w:space="0" w:color="auto"/>
            </w:tcBorders>
            <w:shd w:val="clear" w:color="000000" w:fill="FFFFFF" w:themeFill="background1"/>
            <w:noWrap/>
            <w:vAlign w:val="bottom"/>
            <w:hideMark/>
          </w:tcPr>
          <w:p w14:paraId="1065082F" w14:textId="77777777" w:rsidR="00C1555A" w:rsidRPr="00441FF8" w:rsidRDefault="00C1555A" w:rsidP="004711C1">
            <w:pPr>
              <w:rPr>
                <w:rFonts w:ascii="Calibri" w:eastAsia="Times New Roman" w:hAnsi="Calibri"/>
                <w:color w:val="000000"/>
                <w:sz w:val="20"/>
                <w:szCs w:val="20"/>
                <w:lang w:eastAsia="es-ES"/>
              </w:rPr>
            </w:pPr>
            <w:r w:rsidRPr="00441FF8">
              <w:rPr>
                <w:rFonts w:ascii="Calibri" w:eastAsia="Times New Roman" w:hAnsi="Calibri"/>
                <w:color w:val="000000"/>
                <w:sz w:val="20"/>
                <w:szCs w:val="20"/>
                <w:lang w:eastAsia="es-ES"/>
              </w:rPr>
              <w:t> </w:t>
            </w:r>
          </w:p>
        </w:tc>
        <w:tc>
          <w:tcPr>
            <w:tcW w:w="500" w:type="dxa"/>
            <w:tcBorders>
              <w:top w:val="nil"/>
              <w:left w:val="nil"/>
              <w:bottom w:val="single" w:sz="4" w:space="0" w:color="auto"/>
              <w:right w:val="single" w:sz="4" w:space="0" w:color="auto"/>
            </w:tcBorders>
            <w:shd w:val="clear" w:color="auto" w:fill="FFFFFF" w:themeFill="background1"/>
            <w:noWrap/>
            <w:vAlign w:val="bottom"/>
            <w:hideMark/>
          </w:tcPr>
          <w:p w14:paraId="0EF7ABE0" w14:textId="77777777" w:rsidR="00C1555A" w:rsidRPr="00441FF8" w:rsidRDefault="00C1555A" w:rsidP="004711C1">
            <w:pPr>
              <w:rPr>
                <w:rFonts w:ascii="Calibri" w:eastAsia="Times New Roman" w:hAnsi="Calibri"/>
                <w:color w:val="000000"/>
                <w:sz w:val="20"/>
                <w:szCs w:val="20"/>
                <w:lang w:eastAsia="es-ES"/>
              </w:rPr>
            </w:pPr>
            <w:r w:rsidRPr="00441FF8">
              <w:rPr>
                <w:rFonts w:ascii="Calibri" w:eastAsia="Times New Roman" w:hAnsi="Calibri"/>
                <w:color w:val="000000"/>
                <w:sz w:val="20"/>
                <w:szCs w:val="20"/>
                <w:lang w:eastAsia="es-ES"/>
              </w:rPr>
              <w:t> </w:t>
            </w:r>
          </w:p>
        </w:tc>
        <w:tc>
          <w:tcPr>
            <w:tcW w:w="557" w:type="dxa"/>
            <w:tcBorders>
              <w:top w:val="nil"/>
              <w:left w:val="nil"/>
              <w:bottom w:val="single" w:sz="4" w:space="0" w:color="auto"/>
              <w:right w:val="single" w:sz="4" w:space="0" w:color="auto"/>
            </w:tcBorders>
            <w:shd w:val="clear" w:color="000000" w:fill="FFFFFF" w:themeFill="background1"/>
            <w:noWrap/>
            <w:vAlign w:val="bottom"/>
            <w:hideMark/>
          </w:tcPr>
          <w:p w14:paraId="4E8957B6" w14:textId="77777777" w:rsidR="00C1555A" w:rsidRPr="00441FF8" w:rsidRDefault="00C1555A" w:rsidP="004711C1">
            <w:pPr>
              <w:rPr>
                <w:rFonts w:ascii="Calibri" w:eastAsia="Times New Roman" w:hAnsi="Calibri"/>
                <w:color w:val="000000"/>
                <w:sz w:val="20"/>
                <w:szCs w:val="20"/>
                <w:lang w:eastAsia="es-ES"/>
              </w:rPr>
            </w:pPr>
            <w:r w:rsidRPr="00441FF8">
              <w:rPr>
                <w:rFonts w:ascii="Calibri" w:eastAsia="Times New Roman" w:hAnsi="Calibri"/>
                <w:color w:val="000000"/>
                <w:sz w:val="20"/>
                <w:szCs w:val="20"/>
                <w:lang w:eastAsia="es-ES"/>
              </w:rPr>
              <w:t> </w:t>
            </w:r>
          </w:p>
        </w:tc>
        <w:tc>
          <w:tcPr>
            <w:tcW w:w="495" w:type="dxa"/>
            <w:tcBorders>
              <w:top w:val="nil"/>
              <w:left w:val="nil"/>
              <w:bottom w:val="single" w:sz="4" w:space="0" w:color="auto"/>
              <w:right w:val="single" w:sz="4" w:space="0" w:color="auto"/>
            </w:tcBorders>
            <w:shd w:val="clear" w:color="000000" w:fill="FFFFFF" w:themeFill="background1"/>
            <w:noWrap/>
            <w:vAlign w:val="bottom"/>
            <w:hideMark/>
          </w:tcPr>
          <w:p w14:paraId="05F6C8D2" w14:textId="77777777" w:rsidR="00C1555A" w:rsidRPr="00441FF8" w:rsidRDefault="00C1555A" w:rsidP="004711C1">
            <w:pPr>
              <w:rPr>
                <w:rFonts w:ascii="Calibri" w:eastAsia="Times New Roman" w:hAnsi="Calibri"/>
                <w:color w:val="000000"/>
                <w:sz w:val="20"/>
                <w:szCs w:val="20"/>
                <w:lang w:eastAsia="es-ES"/>
              </w:rPr>
            </w:pPr>
            <w:r w:rsidRPr="00441FF8">
              <w:rPr>
                <w:rFonts w:ascii="Calibri" w:eastAsia="Times New Roman" w:hAnsi="Calibri"/>
                <w:color w:val="000000"/>
                <w:sz w:val="20"/>
                <w:szCs w:val="20"/>
                <w:lang w:eastAsia="es-ES"/>
              </w:rPr>
              <w:t> </w:t>
            </w:r>
          </w:p>
        </w:tc>
        <w:tc>
          <w:tcPr>
            <w:tcW w:w="536" w:type="dxa"/>
            <w:tcBorders>
              <w:top w:val="nil"/>
              <w:left w:val="nil"/>
              <w:bottom w:val="single" w:sz="4" w:space="0" w:color="auto"/>
              <w:right w:val="single" w:sz="4" w:space="0" w:color="auto"/>
            </w:tcBorders>
            <w:shd w:val="clear" w:color="auto" w:fill="auto"/>
            <w:noWrap/>
            <w:vAlign w:val="bottom"/>
            <w:hideMark/>
          </w:tcPr>
          <w:p w14:paraId="6782E2C0" w14:textId="77777777" w:rsidR="00C1555A" w:rsidRPr="00441FF8" w:rsidRDefault="00C1555A" w:rsidP="004711C1">
            <w:pPr>
              <w:rPr>
                <w:rFonts w:ascii="Calibri" w:eastAsia="Times New Roman" w:hAnsi="Calibri"/>
                <w:color w:val="000000"/>
                <w:sz w:val="20"/>
                <w:szCs w:val="20"/>
                <w:lang w:eastAsia="es-ES"/>
              </w:rPr>
            </w:pPr>
            <w:r w:rsidRPr="00441FF8">
              <w:rPr>
                <w:rFonts w:ascii="Calibri" w:eastAsia="Times New Roman" w:hAnsi="Calibri"/>
                <w:color w:val="000000"/>
                <w:sz w:val="20"/>
                <w:szCs w:val="20"/>
                <w:lang w:eastAsia="es-ES"/>
              </w:rPr>
              <w:t> </w:t>
            </w:r>
          </w:p>
        </w:tc>
        <w:tc>
          <w:tcPr>
            <w:tcW w:w="495" w:type="dxa"/>
            <w:tcBorders>
              <w:top w:val="nil"/>
              <w:left w:val="nil"/>
              <w:bottom w:val="single" w:sz="4" w:space="0" w:color="auto"/>
              <w:right w:val="single" w:sz="4" w:space="0" w:color="auto"/>
            </w:tcBorders>
            <w:shd w:val="clear" w:color="auto" w:fill="auto"/>
            <w:noWrap/>
            <w:vAlign w:val="bottom"/>
            <w:hideMark/>
          </w:tcPr>
          <w:p w14:paraId="2341BE03" w14:textId="77777777" w:rsidR="00C1555A" w:rsidRPr="00441FF8" w:rsidRDefault="00C1555A" w:rsidP="004711C1">
            <w:pPr>
              <w:rPr>
                <w:rFonts w:ascii="Calibri" w:eastAsia="Times New Roman" w:hAnsi="Calibri"/>
                <w:color w:val="000000"/>
                <w:sz w:val="20"/>
                <w:szCs w:val="20"/>
                <w:lang w:eastAsia="es-ES"/>
              </w:rPr>
            </w:pPr>
            <w:r w:rsidRPr="00441FF8">
              <w:rPr>
                <w:rFonts w:ascii="Calibri" w:eastAsia="Times New Roman" w:hAnsi="Calibri"/>
                <w:color w:val="000000"/>
                <w:sz w:val="20"/>
                <w:szCs w:val="20"/>
                <w:lang w:eastAsia="es-ES"/>
              </w:rPr>
              <w:t> </w:t>
            </w:r>
          </w:p>
        </w:tc>
      </w:tr>
      <w:tr w:rsidR="00C1555A" w:rsidRPr="00A74C91" w14:paraId="7B92B33F" w14:textId="77777777" w:rsidTr="00C1555A">
        <w:trPr>
          <w:trHeight w:val="82"/>
        </w:trPr>
        <w:tc>
          <w:tcPr>
            <w:tcW w:w="4458" w:type="dxa"/>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14:paraId="5F5726FB" w14:textId="77777777" w:rsidR="00C1555A" w:rsidRPr="00C1555A" w:rsidRDefault="00C1555A" w:rsidP="004711C1">
            <w:pPr>
              <w:rPr>
                <w:rFonts w:ascii="Arial" w:eastAsia="Times New Roman" w:hAnsi="Arial" w:cs="Arial"/>
                <w:bCs/>
                <w:color w:val="000000"/>
                <w:sz w:val="20"/>
                <w:szCs w:val="20"/>
                <w:lang w:eastAsia="es-ES"/>
              </w:rPr>
            </w:pPr>
            <w:r w:rsidRPr="00C1555A">
              <w:rPr>
                <w:rFonts w:ascii="Arial" w:eastAsia="Times New Roman" w:hAnsi="Arial" w:cs="Arial"/>
                <w:bCs/>
                <w:color w:val="000000"/>
                <w:sz w:val="20"/>
                <w:szCs w:val="20"/>
                <w:lang w:eastAsia="es-ES"/>
              </w:rPr>
              <w:t>Organización y análisis de datos</w:t>
            </w:r>
          </w:p>
        </w:tc>
        <w:tc>
          <w:tcPr>
            <w:tcW w:w="541" w:type="dxa"/>
            <w:tcBorders>
              <w:top w:val="nil"/>
              <w:left w:val="nil"/>
              <w:bottom w:val="single" w:sz="4" w:space="0" w:color="auto"/>
              <w:right w:val="single" w:sz="4" w:space="0" w:color="auto"/>
            </w:tcBorders>
            <w:shd w:val="clear" w:color="auto" w:fill="auto"/>
            <w:noWrap/>
            <w:vAlign w:val="bottom"/>
            <w:hideMark/>
          </w:tcPr>
          <w:p w14:paraId="2D7F4F84" w14:textId="77777777" w:rsidR="00C1555A" w:rsidRPr="00441FF8" w:rsidRDefault="00C1555A" w:rsidP="004711C1">
            <w:pPr>
              <w:rPr>
                <w:rFonts w:ascii="Calibri" w:eastAsia="Times New Roman" w:hAnsi="Calibri"/>
                <w:color w:val="000000"/>
                <w:sz w:val="20"/>
                <w:szCs w:val="20"/>
                <w:lang w:eastAsia="es-ES"/>
              </w:rPr>
            </w:pPr>
            <w:r w:rsidRPr="00441FF8">
              <w:rPr>
                <w:rFonts w:ascii="Calibri" w:eastAsia="Times New Roman" w:hAnsi="Calibri"/>
                <w:color w:val="000000"/>
                <w:sz w:val="20"/>
                <w:szCs w:val="20"/>
                <w:lang w:eastAsia="es-ES"/>
              </w:rPr>
              <w:t> </w:t>
            </w:r>
          </w:p>
        </w:tc>
        <w:tc>
          <w:tcPr>
            <w:tcW w:w="495" w:type="dxa"/>
            <w:tcBorders>
              <w:top w:val="nil"/>
              <w:left w:val="nil"/>
              <w:bottom w:val="single" w:sz="4" w:space="0" w:color="auto"/>
              <w:right w:val="single" w:sz="4" w:space="0" w:color="auto"/>
            </w:tcBorders>
            <w:shd w:val="clear" w:color="auto" w:fill="FFF2CC" w:themeFill="accent4" w:themeFillTint="33"/>
            <w:noWrap/>
            <w:vAlign w:val="bottom"/>
            <w:hideMark/>
          </w:tcPr>
          <w:p w14:paraId="081A36C0" w14:textId="77777777" w:rsidR="00C1555A" w:rsidRPr="00441FF8" w:rsidRDefault="00C1555A" w:rsidP="004711C1">
            <w:pPr>
              <w:rPr>
                <w:rFonts w:ascii="Calibri" w:eastAsia="Times New Roman" w:hAnsi="Calibri"/>
                <w:color w:val="000000"/>
                <w:sz w:val="20"/>
                <w:szCs w:val="20"/>
                <w:lang w:eastAsia="es-ES"/>
              </w:rPr>
            </w:pPr>
            <w:r w:rsidRPr="00441FF8">
              <w:rPr>
                <w:rFonts w:ascii="Calibri" w:eastAsia="Times New Roman" w:hAnsi="Calibri"/>
                <w:color w:val="000000"/>
                <w:sz w:val="20"/>
                <w:szCs w:val="20"/>
                <w:lang w:eastAsia="es-ES"/>
              </w:rPr>
              <w:t> </w:t>
            </w:r>
          </w:p>
        </w:tc>
        <w:tc>
          <w:tcPr>
            <w:tcW w:w="495" w:type="dxa"/>
            <w:tcBorders>
              <w:top w:val="nil"/>
              <w:left w:val="nil"/>
              <w:bottom w:val="single" w:sz="4" w:space="0" w:color="auto"/>
              <w:right w:val="single" w:sz="4" w:space="0" w:color="auto"/>
            </w:tcBorders>
            <w:shd w:val="clear" w:color="auto" w:fill="FFF2CC" w:themeFill="accent4" w:themeFillTint="33"/>
            <w:noWrap/>
            <w:vAlign w:val="bottom"/>
            <w:hideMark/>
          </w:tcPr>
          <w:p w14:paraId="70B31546" w14:textId="77777777" w:rsidR="00C1555A" w:rsidRPr="00441FF8" w:rsidRDefault="00C1555A" w:rsidP="004711C1">
            <w:pPr>
              <w:rPr>
                <w:rFonts w:ascii="Calibri" w:eastAsia="Times New Roman" w:hAnsi="Calibri"/>
                <w:color w:val="000000"/>
                <w:sz w:val="20"/>
                <w:szCs w:val="20"/>
                <w:lang w:eastAsia="es-ES"/>
              </w:rPr>
            </w:pPr>
            <w:r w:rsidRPr="00441FF8">
              <w:rPr>
                <w:rFonts w:ascii="Calibri" w:eastAsia="Times New Roman" w:hAnsi="Calibri"/>
                <w:color w:val="000000"/>
                <w:sz w:val="20"/>
                <w:szCs w:val="20"/>
                <w:lang w:eastAsia="es-ES"/>
              </w:rPr>
              <w:t> </w:t>
            </w:r>
          </w:p>
        </w:tc>
        <w:tc>
          <w:tcPr>
            <w:tcW w:w="582" w:type="dxa"/>
            <w:tcBorders>
              <w:top w:val="nil"/>
              <w:left w:val="nil"/>
              <w:bottom w:val="single" w:sz="4" w:space="0" w:color="auto"/>
              <w:right w:val="single" w:sz="4" w:space="0" w:color="auto"/>
            </w:tcBorders>
            <w:shd w:val="clear" w:color="auto" w:fill="FFF2CC" w:themeFill="accent4" w:themeFillTint="33"/>
            <w:noWrap/>
            <w:vAlign w:val="bottom"/>
            <w:hideMark/>
          </w:tcPr>
          <w:p w14:paraId="2144211B" w14:textId="77777777" w:rsidR="00C1555A" w:rsidRPr="00441FF8" w:rsidRDefault="00C1555A" w:rsidP="004711C1">
            <w:pPr>
              <w:rPr>
                <w:rFonts w:ascii="Calibri" w:eastAsia="Times New Roman" w:hAnsi="Calibri"/>
                <w:color w:val="000000"/>
                <w:sz w:val="20"/>
                <w:szCs w:val="20"/>
                <w:lang w:eastAsia="es-ES"/>
              </w:rPr>
            </w:pPr>
            <w:r w:rsidRPr="00441FF8">
              <w:rPr>
                <w:rFonts w:ascii="Calibri" w:eastAsia="Times New Roman" w:hAnsi="Calibri"/>
                <w:color w:val="000000"/>
                <w:sz w:val="20"/>
                <w:szCs w:val="20"/>
                <w:lang w:eastAsia="es-ES"/>
              </w:rPr>
              <w:t> </w:t>
            </w:r>
          </w:p>
        </w:tc>
        <w:tc>
          <w:tcPr>
            <w:tcW w:w="565" w:type="dxa"/>
            <w:tcBorders>
              <w:top w:val="nil"/>
              <w:left w:val="nil"/>
              <w:bottom w:val="single" w:sz="4" w:space="0" w:color="auto"/>
              <w:right w:val="single" w:sz="4" w:space="0" w:color="auto"/>
            </w:tcBorders>
            <w:shd w:val="clear" w:color="000000" w:fill="FFFFFF" w:themeFill="background1"/>
            <w:noWrap/>
            <w:vAlign w:val="bottom"/>
            <w:hideMark/>
          </w:tcPr>
          <w:p w14:paraId="4DB6DA41" w14:textId="77777777" w:rsidR="00C1555A" w:rsidRPr="00441FF8" w:rsidRDefault="00C1555A" w:rsidP="004711C1">
            <w:pPr>
              <w:rPr>
                <w:rFonts w:ascii="Calibri" w:eastAsia="Times New Roman" w:hAnsi="Calibri"/>
                <w:color w:val="000000"/>
                <w:sz w:val="20"/>
                <w:szCs w:val="20"/>
                <w:lang w:eastAsia="es-ES"/>
              </w:rPr>
            </w:pPr>
            <w:r w:rsidRPr="00441FF8">
              <w:rPr>
                <w:rFonts w:ascii="Calibri" w:eastAsia="Times New Roman" w:hAnsi="Calibri"/>
                <w:color w:val="000000"/>
                <w:sz w:val="20"/>
                <w:szCs w:val="20"/>
                <w:lang w:eastAsia="es-ES"/>
              </w:rPr>
              <w:t> </w:t>
            </w:r>
          </w:p>
        </w:tc>
        <w:tc>
          <w:tcPr>
            <w:tcW w:w="500" w:type="dxa"/>
            <w:tcBorders>
              <w:top w:val="nil"/>
              <w:left w:val="nil"/>
              <w:bottom w:val="single" w:sz="4" w:space="0" w:color="auto"/>
              <w:right w:val="single" w:sz="4" w:space="0" w:color="auto"/>
            </w:tcBorders>
            <w:shd w:val="clear" w:color="auto" w:fill="FFFFFF" w:themeFill="background1"/>
            <w:noWrap/>
            <w:vAlign w:val="bottom"/>
            <w:hideMark/>
          </w:tcPr>
          <w:p w14:paraId="7ADFDA75" w14:textId="77777777" w:rsidR="00C1555A" w:rsidRPr="00441FF8" w:rsidRDefault="00C1555A" w:rsidP="004711C1">
            <w:pPr>
              <w:rPr>
                <w:rFonts w:ascii="Calibri" w:eastAsia="Times New Roman" w:hAnsi="Calibri"/>
                <w:color w:val="000000"/>
                <w:sz w:val="20"/>
                <w:szCs w:val="20"/>
                <w:lang w:eastAsia="es-ES"/>
              </w:rPr>
            </w:pPr>
            <w:r w:rsidRPr="00441FF8">
              <w:rPr>
                <w:rFonts w:ascii="Calibri" w:eastAsia="Times New Roman" w:hAnsi="Calibri"/>
                <w:color w:val="000000"/>
                <w:sz w:val="20"/>
                <w:szCs w:val="20"/>
                <w:lang w:eastAsia="es-ES"/>
              </w:rPr>
              <w:t> </w:t>
            </w:r>
          </w:p>
        </w:tc>
        <w:tc>
          <w:tcPr>
            <w:tcW w:w="557" w:type="dxa"/>
            <w:tcBorders>
              <w:top w:val="nil"/>
              <w:left w:val="nil"/>
              <w:bottom w:val="single" w:sz="4" w:space="0" w:color="auto"/>
              <w:right w:val="single" w:sz="4" w:space="0" w:color="auto"/>
            </w:tcBorders>
            <w:shd w:val="clear" w:color="000000" w:fill="FFFFFF" w:themeFill="background1"/>
            <w:noWrap/>
            <w:vAlign w:val="bottom"/>
            <w:hideMark/>
          </w:tcPr>
          <w:p w14:paraId="78CCBB74" w14:textId="77777777" w:rsidR="00C1555A" w:rsidRPr="00441FF8" w:rsidRDefault="00C1555A" w:rsidP="004711C1">
            <w:pPr>
              <w:rPr>
                <w:rFonts w:ascii="Calibri" w:eastAsia="Times New Roman" w:hAnsi="Calibri"/>
                <w:color w:val="000000"/>
                <w:sz w:val="20"/>
                <w:szCs w:val="20"/>
                <w:lang w:eastAsia="es-ES"/>
              </w:rPr>
            </w:pPr>
            <w:r w:rsidRPr="00441FF8">
              <w:rPr>
                <w:rFonts w:ascii="Calibri" w:eastAsia="Times New Roman" w:hAnsi="Calibri"/>
                <w:color w:val="000000"/>
                <w:sz w:val="20"/>
                <w:szCs w:val="20"/>
                <w:lang w:eastAsia="es-ES"/>
              </w:rPr>
              <w:t> </w:t>
            </w:r>
          </w:p>
        </w:tc>
        <w:tc>
          <w:tcPr>
            <w:tcW w:w="495" w:type="dxa"/>
            <w:tcBorders>
              <w:top w:val="nil"/>
              <w:left w:val="nil"/>
              <w:bottom w:val="single" w:sz="4" w:space="0" w:color="auto"/>
              <w:right w:val="single" w:sz="4" w:space="0" w:color="auto"/>
            </w:tcBorders>
            <w:shd w:val="clear" w:color="000000" w:fill="FFFFFF" w:themeFill="background1"/>
            <w:noWrap/>
            <w:vAlign w:val="bottom"/>
            <w:hideMark/>
          </w:tcPr>
          <w:p w14:paraId="61404235" w14:textId="77777777" w:rsidR="00C1555A" w:rsidRPr="00441FF8" w:rsidRDefault="00C1555A" w:rsidP="004711C1">
            <w:pPr>
              <w:rPr>
                <w:rFonts w:ascii="Calibri" w:eastAsia="Times New Roman" w:hAnsi="Calibri"/>
                <w:color w:val="000000"/>
                <w:sz w:val="20"/>
                <w:szCs w:val="20"/>
                <w:lang w:eastAsia="es-ES"/>
              </w:rPr>
            </w:pPr>
            <w:r w:rsidRPr="00441FF8">
              <w:rPr>
                <w:rFonts w:ascii="Calibri" w:eastAsia="Times New Roman" w:hAnsi="Calibri"/>
                <w:color w:val="000000"/>
                <w:sz w:val="20"/>
                <w:szCs w:val="20"/>
                <w:lang w:eastAsia="es-ES"/>
              </w:rPr>
              <w:t> </w:t>
            </w:r>
          </w:p>
        </w:tc>
        <w:tc>
          <w:tcPr>
            <w:tcW w:w="536" w:type="dxa"/>
            <w:tcBorders>
              <w:top w:val="nil"/>
              <w:left w:val="nil"/>
              <w:bottom w:val="single" w:sz="4" w:space="0" w:color="auto"/>
              <w:right w:val="single" w:sz="4" w:space="0" w:color="auto"/>
            </w:tcBorders>
            <w:shd w:val="clear" w:color="auto" w:fill="auto"/>
            <w:noWrap/>
            <w:vAlign w:val="bottom"/>
            <w:hideMark/>
          </w:tcPr>
          <w:p w14:paraId="7938C8D6" w14:textId="77777777" w:rsidR="00C1555A" w:rsidRPr="00441FF8" w:rsidRDefault="00C1555A" w:rsidP="004711C1">
            <w:pPr>
              <w:rPr>
                <w:rFonts w:ascii="Calibri" w:eastAsia="Times New Roman" w:hAnsi="Calibri"/>
                <w:color w:val="000000"/>
                <w:sz w:val="20"/>
                <w:szCs w:val="20"/>
                <w:lang w:eastAsia="es-ES"/>
              </w:rPr>
            </w:pPr>
            <w:r w:rsidRPr="00441FF8">
              <w:rPr>
                <w:rFonts w:ascii="Calibri" w:eastAsia="Times New Roman" w:hAnsi="Calibri"/>
                <w:color w:val="000000"/>
                <w:sz w:val="20"/>
                <w:szCs w:val="20"/>
                <w:lang w:eastAsia="es-ES"/>
              </w:rPr>
              <w:t> </w:t>
            </w:r>
          </w:p>
        </w:tc>
        <w:tc>
          <w:tcPr>
            <w:tcW w:w="495" w:type="dxa"/>
            <w:tcBorders>
              <w:top w:val="nil"/>
              <w:left w:val="nil"/>
              <w:bottom w:val="single" w:sz="4" w:space="0" w:color="auto"/>
              <w:right w:val="single" w:sz="4" w:space="0" w:color="auto"/>
            </w:tcBorders>
            <w:shd w:val="clear" w:color="auto" w:fill="auto"/>
            <w:noWrap/>
            <w:vAlign w:val="bottom"/>
            <w:hideMark/>
          </w:tcPr>
          <w:p w14:paraId="127DB4ED" w14:textId="77777777" w:rsidR="00C1555A" w:rsidRPr="00441FF8" w:rsidRDefault="00C1555A" w:rsidP="004711C1">
            <w:pPr>
              <w:rPr>
                <w:rFonts w:ascii="Calibri" w:eastAsia="Times New Roman" w:hAnsi="Calibri"/>
                <w:color w:val="000000"/>
                <w:sz w:val="20"/>
                <w:szCs w:val="20"/>
                <w:lang w:eastAsia="es-ES"/>
              </w:rPr>
            </w:pPr>
            <w:r w:rsidRPr="00441FF8">
              <w:rPr>
                <w:rFonts w:ascii="Calibri" w:eastAsia="Times New Roman" w:hAnsi="Calibri"/>
                <w:color w:val="000000"/>
                <w:sz w:val="20"/>
                <w:szCs w:val="20"/>
                <w:lang w:eastAsia="es-ES"/>
              </w:rPr>
              <w:t> </w:t>
            </w:r>
          </w:p>
        </w:tc>
      </w:tr>
      <w:tr w:rsidR="00C1555A" w:rsidRPr="00F91BFF" w14:paraId="2FC0BFC1" w14:textId="77777777" w:rsidTr="00C1555A">
        <w:trPr>
          <w:trHeight w:val="82"/>
        </w:trPr>
        <w:tc>
          <w:tcPr>
            <w:tcW w:w="4458" w:type="dxa"/>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14:paraId="45F37F35" w14:textId="77777777" w:rsidR="00C1555A" w:rsidRPr="00C1555A" w:rsidRDefault="00C1555A" w:rsidP="004711C1">
            <w:pPr>
              <w:rPr>
                <w:rFonts w:ascii="Arial" w:eastAsia="Times New Roman" w:hAnsi="Arial" w:cs="Arial"/>
                <w:bCs/>
                <w:color w:val="000000"/>
                <w:sz w:val="20"/>
                <w:szCs w:val="20"/>
                <w:lang w:eastAsia="es-ES"/>
              </w:rPr>
            </w:pPr>
            <w:r w:rsidRPr="00C1555A">
              <w:rPr>
                <w:rFonts w:ascii="Arial" w:eastAsia="Times New Roman" w:hAnsi="Arial" w:cs="Arial"/>
                <w:bCs/>
                <w:color w:val="000000"/>
                <w:sz w:val="20"/>
                <w:szCs w:val="20"/>
                <w:lang w:eastAsia="es-ES"/>
              </w:rPr>
              <w:t>Redacción por capítulos</w:t>
            </w:r>
          </w:p>
        </w:tc>
        <w:tc>
          <w:tcPr>
            <w:tcW w:w="541" w:type="dxa"/>
            <w:tcBorders>
              <w:top w:val="nil"/>
              <w:left w:val="nil"/>
              <w:bottom w:val="single" w:sz="4" w:space="0" w:color="auto"/>
              <w:right w:val="single" w:sz="4" w:space="0" w:color="auto"/>
            </w:tcBorders>
            <w:shd w:val="clear" w:color="auto" w:fill="auto"/>
            <w:noWrap/>
            <w:vAlign w:val="bottom"/>
            <w:hideMark/>
          </w:tcPr>
          <w:p w14:paraId="2963EFE5" w14:textId="77777777" w:rsidR="00C1555A" w:rsidRPr="00F91BFF" w:rsidRDefault="00C1555A" w:rsidP="004711C1">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495" w:type="dxa"/>
            <w:tcBorders>
              <w:top w:val="nil"/>
              <w:left w:val="nil"/>
              <w:bottom w:val="single" w:sz="4" w:space="0" w:color="auto"/>
              <w:right w:val="single" w:sz="4" w:space="0" w:color="auto"/>
            </w:tcBorders>
            <w:shd w:val="clear" w:color="auto" w:fill="FFF2CC" w:themeFill="accent4" w:themeFillTint="33"/>
            <w:noWrap/>
            <w:vAlign w:val="bottom"/>
            <w:hideMark/>
          </w:tcPr>
          <w:p w14:paraId="79F6DD49" w14:textId="77777777" w:rsidR="00C1555A" w:rsidRPr="00F91BFF" w:rsidRDefault="00C1555A" w:rsidP="004711C1">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495" w:type="dxa"/>
            <w:tcBorders>
              <w:top w:val="nil"/>
              <w:left w:val="nil"/>
              <w:bottom w:val="single" w:sz="4" w:space="0" w:color="auto"/>
              <w:right w:val="single" w:sz="4" w:space="0" w:color="auto"/>
            </w:tcBorders>
            <w:shd w:val="clear" w:color="auto" w:fill="FFF2CC" w:themeFill="accent4" w:themeFillTint="33"/>
            <w:noWrap/>
            <w:vAlign w:val="bottom"/>
            <w:hideMark/>
          </w:tcPr>
          <w:p w14:paraId="0E942319" w14:textId="77777777" w:rsidR="00C1555A" w:rsidRPr="00F91BFF" w:rsidRDefault="00C1555A" w:rsidP="004711C1">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582" w:type="dxa"/>
            <w:tcBorders>
              <w:top w:val="nil"/>
              <w:left w:val="nil"/>
              <w:bottom w:val="single" w:sz="4" w:space="0" w:color="auto"/>
              <w:right w:val="single" w:sz="4" w:space="0" w:color="auto"/>
            </w:tcBorders>
            <w:shd w:val="clear" w:color="auto" w:fill="FFF2CC" w:themeFill="accent4" w:themeFillTint="33"/>
            <w:noWrap/>
            <w:vAlign w:val="bottom"/>
            <w:hideMark/>
          </w:tcPr>
          <w:p w14:paraId="64132702" w14:textId="77777777" w:rsidR="00C1555A" w:rsidRPr="00F91BFF" w:rsidRDefault="00C1555A" w:rsidP="004711C1">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565" w:type="dxa"/>
            <w:tcBorders>
              <w:top w:val="nil"/>
              <w:left w:val="nil"/>
              <w:bottom w:val="single" w:sz="4" w:space="0" w:color="auto"/>
              <w:right w:val="single" w:sz="4" w:space="0" w:color="auto"/>
            </w:tcBorders>
            <w:shd w:val="clear" w:color="auto" w:fill="FFF2CC" w:themeFill="accent4" w:themeFillTint="33"/>
            <w:noWrap/>
            <w:vAlign w:val="bottom"/>
            <w:hideMark/>
          </w:tcPr>
          <w:p w14:paraId="4DCC6905" w14:textId="77777777" w:rsidR="00C1555A" w:rsidRPr="00F91BFF" w:rsidRDefault="00C1555A" w:rsidP="004711C1">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500" w:type="dxa"/>
            <w:tcBorders>
              <w:top w:val="nil"/>
              <w:left w:val="nil"/>
              <w:bottom w:val="single" w:sz="4" w:space="0" w:color="auto"/>
              <w:right w:val="single" w:sz="4" w:space="0" w:color="auto"/>
            </w:tcBorders>
            <w:shd w:val="clear" w:color="auto" w:fill="FFFFFF" w:themeFill="background1"/>
            <w:noWrap/>
            <w:vAlign w:val="bottom"/>
            <w:hideMark/>
          </w:tcPr>
          <w:p w14:paraId="35E5B0DF" w14:textId="77777777" w:rsidR="00C1555A" w:rsidRPr="00F91BFF" w:rsidRDefault="00C1555A" w:rsidP="004711C1">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557" w:type="dxa"/>
            <w:tcBorders>
              <w:top w:val="nil"/>
              <w:left w:val="nil"/>
              <w:bottom w:val="single" w:sz="4" w:space="0" w:color="auto"/>
              <w:right w:val="single" w:sz="4" w:space="0" w:color="auto"/>
            </w:tcBorders>
            <w:shd w:val="clear" w:color="000000" w:fill="FFFFFF" w:themeFill="background1"/>
            <w:noWrap/>
            <w:vAlign w:val="bottom"/>
            <w:hideMark/>
          </w:tcPr>
          <w:p w14:paraId="47BF1C80" w14:textId="77777777" w:rsidR="00C1555A" w:rsidRPr="00F91BFF" w:rsidRDefault="00C1555A" w:rsidP="004711C1">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495" w:type="dxa"/>
            <w:tcBorders>
              <w:top w:val="nil"/>
              <w:left w:val="nil"/>
              <w:bottom w:val="single" w:sz="4" w:space="0" w:color="auto"/>
              <w:right w:val="single" w:sz="4" w:space="0" w:color="auto"/>
            </w:tcBorders>
            <w:shd w:val="clear" w:color="000000" w:fill="FFFFFF" w:themeFill="background1"/>
            <w:noWrap/>
            <w:vAlign w:val="bottom"/>
            <w:hideMark/>
          </w:tcPr>
          <w:p w14:paraId="09B52AE7" w14:textId="77777777" w:rsidR="00C1555A" w:rsidRPr="00F91BFF" w:rsidRDefault="00C1555A" w:rsidP="004711C1">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536" w:type="dxa"/>
            <w:tcBorders>
              <w:top w:val="nil"/>
              <w:left w:val="nil"/>
              <w:bottom w:val="single" w:sz="4" w:space="0" w:color="auto"/>
              <w:right w:val="single" w:sz="4" w:space="0" w:color="auto"/>
            </w:tcBorders>
            <w:shd w:val="clear" w:color="auto" w:fill="auto"/>
            <w:noWrap/>
            <w:vAlign w:val="bottom"/>
            <w:hideMark/>
          </w:tcPr>
          <w:p w14:paraId="063B8F94" w14:textId="77777777" w:rsidR="00C1555A" w:rsidRPr="00F91BFF" w:rsidRDefault="00C1555A" w:rsidP="004711C1">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495" w:type="dxa"/>
            <w:tcBorders>
              <w:top w:val="nil"/>
              <w:left w:val="nil"/>
              <w:bottom w:val="single" w:sz="4" w:space="0" w:color="auto"/>
              <w:right w:val="single" w:sz="4" w:space="0" w:color="auto"/>
            </w:tcBorders>
            <w:shd w:val="clear" w:color="auto" w:fill="auto"/>
            <w:noWrap/>
            <w:vAlign w:val="bottom"/>
            <w:hideMark/>
          </w:tcPr>
          <w:p w14:paraId="35FFC1F6" w14:textId="77777777" w:rsidR="00C1555A" w:rsidRPr="00F91BFF" w:rsidRDefault="00C1555A" w:rsidP="004711C1">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r>
      <w:tr w:rsidR="00C1555A" w:rsidRPr="00F91BFF" w14:paraId="0DF2C456" w14:textId="77777777" w:rsidTr="00C1555A">
        <w:trPr>
          <w:trHeight w:val="82"/>
        </w:trPr>
        <w:tc>
          <w:tcPr>
            <w:tcW w:w="4458" w:type="dxa"/>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14:paraId="10890A3C" w14:textId="77777777" w:rsidR="00C1555A" w:rsidRPr="00C1555A" w:rsidRDefault="00C1555A" w:rsidP="004711C1">
            <w:pPr>
              <w:rPr>
                <w:rFonts w:ascii="Arial" w:eastAsia="Times New Roman" w:hAnsi="Arial" w:cs="Arial"/>
                <w:bCs/>
                <w:color w:val="000000"/>
                <w:sz w:val="20"/>
                <w:szCs w:val="20"/>
                <w:lang w:eastAsia="es-ES"/>
              </w:rPr>
            </w:pPr>
            <w:r w:rsidRPr="00C1555A">
              <w:rPr>
                <w:rFonts w:ascii="Arial" w:eastAsia="Times New Roman" w:hAnsi="Arial" w:cs="Arial"/>
                <w:bCs/>
                <w:color w:val="000000"/>
                <w:sz w:val="20"/>
                <w:szCs w:val="20"/>
                <w:lang w:eastAsia="es-ES"/>
              </w:rPr>
              <w:t>Conclusiones y bibliografía</w:t>
            </w:r>
          </w:p>
        </w:tc>
        <w:tc>
          <w:tcPr>
            <w:tcW w:w="541" w:type="dxa"/>
            <w:tcBorders>
              <w:top w:val="nil"/>
              <w:left w:val="nil"/>
              <w:bottom w:val="single" w:sz="4" w:space="0" w:color="auto"/>
              <w:right w:val="single" w:sz="4" w:space="0" w:color="auto"/>
            </w:tcBorders>
            <w:shd w:val="clear" w:color="auto" w:fill="auto"/>
            <w:noWrap/>
            <w:vAlign w:val="bottom"/>
            <w:hideMark/>
          </w:tcPr>
          <w:p w14:paraId="745A5F55" w14:textId="77777777" w:rsidR="00C1555A" w:rsidRPr="00F91BFF" w:rsidRDefault="00C1555A" w:rsidP="004711C1">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495" w:type="dxa"/>
            <w:tcBorders>
              <w:top w:val="nil"/>
              <w:left w:val="nil"/>
              <w:bottom w:val="single" w:sz="4" w:space="0" w:color="auto"/>
              <w:right w:val="single" w:sz="4" w:space="0" w:color="auto"/>
            </w:tcBorders>
            <w:shd w:val="clear" w:color="auto" w:fill="auto"/>
            <w:noWrap/>
            <w:vAlign w:val="bottom"/>
            <w:hideMark/>
          </w:tcPr>
          <w:p w14:paraId="4A084148" w14:textId="77777777" w:rsidR="00C1555A" w:rsidRPr="00F91BFF" w:rsidRDefault="00C1555A" w:rsidP="004711C1">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495" w:type="dxa"/>
            <w:tcBorders>
              <w:top w:val="nil"/>
              <w:left w:val="nil"/>
              <w:bottom w:val="single" w:sz="4" w:space="0" w:color="auto"/>
              <w:right w:val="single" w:sz="4" w:space="0" w:color="auto"/>
            </w:tcBorders>
            <w:shd w:val="clear" w:color="auto" w:fill="auto"/>
            <w:noWrap/>
            <w:vAlign w:val="bottom"/>
            <w:hideMark/>
          </w:tcPr>
          <w:p w14:paraId="39BD354F" w14:textId="77777777" w:rsidR="00C1555A" w:rsidRPr="00F91BFF" w:rsidRDefault="00C1555A" w:rsidP="004711C1">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582" w:type="dxa"/>
            <w:tcBorders>
              <w:top w:val="nil"/>
              <w:left w:val="nil"/>
              <w:bottom w:val="single" w:sz="4" w:space="0" w:color="auto"/>
              <w:right w:val="single" w:sz="4" w:space="0" w:color="auto"/>
            </w:tcBorders>
            <w:shd w:val="clear" w:color="auto" w:fill="FFF2CC" w:themeFill="accent4" w:themeFillTint="33"/>
            <w:noWrap/>
            <w:vAlign w:val="bottom"/>
            <w:hideMark/>
          </w:tcPr>
          <w:p w14:paraId="2AB2DC7C" w14:textId="77777777" w:rsidR="00C1555A" w:rsidRPr="00F91BFF" w:rsidRDefault="00C1555A" w:rsidP="004711C1">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565" w:type="dxa"/>
            <w:tcBorders>
              <w:top w:val="nil"/>
              <w:left w:val="nil"/>
              <w:bottom w:val="single" w:sz="4" w:space="0" w:color="auto"/>
              <w:right w:val="single" w:sz="4" w:space="0" w:color="auto"/>
            </w:tcBorders>
            <w:shd w:val="clear" w:color="auto" w:fill="FFF2CC" w:themeFill="accent4" w:themeFillTint="33"/>
            <w:noWrap/>
            <w:vAlign w:val="bottom"/>
            <w:hideMark/>
          </w:tcPr>
          <w:p w14:paraId="2AC15126" w14:textId="77777777" w:rsidR="00C1555A" w:rsidRPr="00F91BFF" w:rsidRDefault="00C1555A" w:rsidP="004711C1">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500" w:type="dxa"/>
            <w:tcBorders>
              <w:top w:val="nil"/>
              <w:left w:val="nil"/>
              <w:bottom w:val="single" w:sz="4" w:space="0" w:color="auto"/>
              <w:right w:val="single" w:sz="4" w:space="0" w:color="auto"/>
            </w:tcBorders>
            <w:shd w:val="clear" w:color="auto" w:fill="FFFFFF" w:themeFill="background1"/>
            <w:noWrap/>
            <w:vAlign w:val="bottom"/>
            <w:hideMark/>
          </w:tcPr>
          <w:p w14:paraId="5552D8F3" w14:textId="77777777" w:rsidR="00C1555A" w:rsidRPr="00F91BFF" w:rsidRDefault="00C1555A" w:rsidP="004711C1">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557" w:type="dxa"/>
            <w:tcBorders>
              <w:top w:val="nil"/>
              <w:left w:val="nil"/>
              <w:bottom w:val="single" w:sz="4" w:space="0" w:color="auto"/>
              <w:right w:val="single" w:sz="4" w:space="0" w:color="auto"/>
            </w:tcBorders>
            <w:shd w:val="clear" w:color="auto" w:fill="FFFFFF" w:themeFill="background1"/>
            <w:noWrap/>
            <w:vAlign w:val="bottom"/>
            <w:hideMark/>
          </w:tcPr>
          <w:p w14:paraId="6659BA51" w14:textId="77777777" w:rsidR="00C1555A" w:rsidRPr="00F91BFF" w:rsidRDefault="00C1555A" w:rsidP="004711C1">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495" w:type="dxa"/>
            <w:tcBorders>
              <w:top w:val="nil"/>
              <w:left w:val="nil"/>
              <w:bottom w:val="single" w:sz="4" w:space="0" w:color="auto"/>
              <w:right w:val="single" w:sz="4" w:space="0" w:color="auto"/>
            </w:tcBorders>
            <w:shd w:val="clear" w:color="000000" w:fill="FFFFFF" w:themeFill="background1"/>
            <w:noWrap/>
            <w:vAlign w:val="bottom"/>
            <w:hideMark/>
          </w:tcPr>
          <w:p w14:paraId="1B4D9FAD" w14:textId="77777777" w:rsidR="00C1555A" w:rsidRPr="00F91BFF" w:rsidRDefault="00C1555A" w:rsidP="004711C1">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536" w:type="dxa"/>
            <w:tcBorders>
              <w:top w:val="nil"/>
              <w:left w:val="nil"/>
              <w:bottom w:val="single" w:sz="4" w:space="0" w:color="auto"/>
              <w:right w:val="single" w:sz="4" w:space="0" w:color="auto"/>
            </w:tcBorders>
            <w:shd w:val="clear" w:color="auto" w:fill="auto"/>
            <w:noWrap/>
            <w:vAlign w:val="bottom"/>
            <w:hideMark/>
          </w:tcPr>
          <w:p w14:paraId="0BF3790E" w14:textId="77777777" w:rsidR="00C1555A" w:rsidRPr="00F91BFF" w:rsidRDefault="00C1555A" w:rsidP="004711C1">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495" w:type="dxa"/>
            <w:tcBorders>
              <w:top w:val="nil"/>
              <w:left w:val="nil"/>
              <w:bottom w:val="single" w:sz="4" w:space="0" w:color="auto"/>
              <w:right w:val="single" w:sz="4" w:space="0" w:color="auto"/>
            </w:tcBorders>
            <w:shd w:val="clear" w:color="auto" w:fill="auto"/>
            <w:noWrap/>
            <w:vAlign w:val="bottom"/>
            <w:hideMark/>
          </w:tcPr>
          <w:p w14:paraId="1677D353" w14:textId="77777777" w:rsidR="00C1555A" w:rsidRPr="00F91BFF" w:rsidRDefault="00C1555A" w:rsidP="004711C1">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r>
      <w:tr w:rsidR="00C1555A" w:rsidRPr="00F91BFF" w14:paraId="425E036A" w14:textId="77777777" w:rsidTr="00C1555A">
        <w:trPr>
          <w:trHeight w:val="85"/>
        </w:trPr>
        <w:tc>
          <w:tcPr>
            <w:tcW w:w="4458" w:type="dxa"/>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14:paraId="3562DF06" w14:textId="77777777" w:rsidR="00C1555A" w:rsidRPr="00C1555A" w:rsidRDefault="00C1555A" w:rsidP="004711C1">
            <w:pPr>
              <w:rPr>
                <w:rFonts w:ascii="Arial" w:eastAsia="Times New Roman" w:hAnsi="Arial" w:cs="Arial"/>
                <w:bCs/>
                <w:color w:val="000000"/>
                <w:sz w:val="20"/>
                <w:szCs w:val="20"/>
                <w:lang w:eastAsia="es-ES"/>
              </w:rPr>
            </w:pPr>
            <w:r w:rsidRPr="00C1555A">
              <w:rPr>
                <w:rFonts w:ascii="Arial" w:eastAsia="Times New Roman" w:hAnsi="Arial" w:cs="Arial"/>
                <w:bCs/>
                <w:color w:val="000000"/>
                <w:sz w:val="20"/>
                <w:szCs w:val="20"/>
                <w:lang w:eastAsia="es-ES"/>
              </w:rPr>
              <w:t>Presentación 1er borrador</w:t>
            </w:r>
          </w:p>
        </w:tc>
        <w:tc>
          <w:tcPr>
            <w:tcW w:w="541" w:type="dxa"/>
            <w:tcBorders>
              <w:top w:val="nil"/>
              <w:left w:val="nil"/>
              <w:bottom w:val="single" w:sz="4" w:space="0" w:color="auto"/>
              <w:right w:val="single" w:sz="4" w:space="0" w:color="auto"/>
            </w:tcBorders>
            <w:shd w:val="clear" w:color="auto" w:fill="auto"/>
            <w:noWrap/>
            <w:vAlign w:val="bottom"/>
            <w:hideMark/>
          </w:tcPr>
          <w:p w14:paraId="2D12C378" w14:textId="77777777" w:rsidR="00C1555A" w:rsidRPr="00F91BFF" w:rsidRDefault="00C1555A" w:rsidP="004711C1">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495" w:type="dxa"/>
            <w:tcBorders>
              <w:top w:val="nil"/>
              <w:left w:val="nil"/>
              <w:bottom w:val="single" w:sz="4" w:space="0" w:color="auto"/>
              <w:right w:val="single" w:sz="4" w:space="0" w:color="auto"/>
            </w:tcBorders>
            <w:shd w:val="clear" w:color="auto" w:fill="auto"/>
            <w:noWrap/>
            <w:vAlign w:val="bottom"/>
            <w:hideMark/>
          </w:tcPr>
          <w:p w14:paraId="43E1A7B6" w14:textId="77777777" w:rsidR="00C1555A" w:rsidRPr="00F91BFF" w:rsidRDefault="00C1555A" w:rsidP="004711C1">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495" w:type="dxa"/>
            <w:tcBorders>
              <w:top w:val="nil"/>
              <w:left w:val="nil"/>
              <w:bottom w:val="single" w:sz="4" w:space="0" w:color="auto"/>
              <w:right w:val="single" w:sz="4" w:space="0" w:color="auto"/>
            </w:tcBorders>
            <w:shd w:val="clear" w:color="auto" w:fill="auto"/>
            <w:noWrap/>
            <w:vAlign w:val="bottom"/>
            <w:hideMark/>
          </w:tcPr>
          <w:p w14:paraId="42EBD825" w14:textId="77777777" w:rsidR="00C1555A" w:rsidRPr="00F91BFF" w:rsidRDefault="00C1555A" w:rsidP="004711C1">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582" w:type="dxa"/>
            <w:tcBorders>
              <w:top w:val="nil"/>
              <w:left w:val="nil"/>
              <w:bottom w:val="single" w:sz="4" w:space="0" w:color="auto"/>
              <w:right w:val="single" w:sz="4" w:space="0" w:color="auto"/>
            </w:tcBorders>
            <w:shd w:val="clear" w:color="auto" w:fill="auto"/>
            <w:noWrap/>
            <w:vAlign w:val="bottom"/>
            <w:hideMark/>
          </w:tcPr>
          <w:p w14:paraId="6CCFD3E9" w14:textId="77777777" w:rsidR="00C1555A" w:rsidRPr="00F91BFF" w:rsidRDefault="00C1555A" w:rsidP="004711C1">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565" w:type="dxa"/>
            <w:tcBorders>
              <w:top w:val="nil"/>
              <w:left w:val="nil"/>
              <w:bottom w:val="single" w:sz="4" w:space="0" w:color="auto"/>
              <w:right w:val="single" w:sz="4" w:space="0" w:color="auto"/>
            </w:tcBorders>
            <w:shd w:val="clear" w:color="auto" w:fill="FFF2CC" w:themeFill="accent4" w:themeFillTint="33"/>
            <w:noWrap/>
            <w:vAlign w:val="bottom"/>
            <w:hideMark/>
          </w:tcPr>
          <w:p w14:paraId="7C0194FE" w14:textId="77777777" w:rsidR="00C1555A" w:rsidRPr="00F91BFF" w:rsidRDefault="00C1555A" w:rsidP="004711C1">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500" w:type="dxa"/>
            <w:tcBorders>
              <w:top w:val="nil"/>
              <w:left w:val="nil"/>
              <w:bottom w:val="single" w:sz="4" w:space="0" w:color="auto"/>
              <w:right w:val="single" w:sz="4" w:space="0" w:color="auto"/>
            </w:tcBorders>
            <w:shd w:val="clear" w:color="auto" w:fill="FFFFFF" w:themeFill="background1"/>
            <w:noWrap/>
            <w:vAlign w:val="bottom"/>
            <w:hideMark/>
          </w:tcPr>
          <w:p w14:paraId="63BDBE25" w14:textId="77777777" w:rsidR="00C1555A" w:rsidRPr="00F91BFF" w:rsidRDefault="00C1555A" w:rsidP="004711C1">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557" w:type="dxa"/>
            <w:tcBorders>
              <w:top w:val="nil"/>
              <w:left w:val="nil"/>
              <w:bottom w:val="single" w:sz="4" w:space="0" w:color="auto"/>
              <w:right w:val="single" w:sz="4" w:space="0" w:color="auto"/>
            </w:tcBorders>
            <w:shd w:val="clear" w:color="auto" w:fill="FFFFFF" w:themeFill="background1"/>
            <w:noWrap/>
            <w:vAlign w:val="bottom"/>
            <w:hideMark/>
          </w:tcPr>
          <w:p w14:paraId="0134849C" w14:textId="77777777" w:rsidR="00C1555A" w:rsidRPr="00F91BFF" w:rsidRDefault="00C1555A" w:rsidP="004711C1">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495" w:type="dxa"/>
            <w:tcBorders>
              <w:top w:val="nil"/>
              <w:left w:val="nil"/>
              <w:bottom w:val="single" w:sz="4" w:space="0" w:color="auto"/>
              <w:right w:val="single" w:sz="4" w:space="0" w:color="auto"/>
            </w:tcBorders>
            <w:shd w:val="clear" w:color="auto" w:fill="FFFFFF" w:themeFill="background1"/>
            <w:noWrap/>
            <w:vAlign w:val="bottom"/>
            <w:hideMark/>
          </w:tcPr>
          <w:p w14:paraId="56D00F1D" w14:textId="77777777" w:rsidR="00C1555A" w:rsidRPr="00F91BFF" w:rsidRDefault="00C1555A" w:rsidP="004711C1">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536" w:type="dxa"/>
            <w:tcBorders>
              <w:top w:val="nil"/>
              <w:left w:val="nil"/>
              <w:bottom w:val="single" w:sz="4" w:space="0" w:color="auto"/>
              <w:right w:val="single" w:sz="4" w:space="0" w:color="auto"/>
            </w:tcBorders>
            <w:shd w:val="clear" w:color="auto" w:fill="FFFFFF" w:themeFill="background1"/>
            <w:noWrap/>
            <w:vAlign w:val="bottom"/>
            <w:hideMark/>
          </w:tcPr>
          <w:p w14:paraId="06E0BF74" w14:textId="77777777" w:rsidR="00C1555A" w:rsidRPr="00F91BFF" w:rsidRDefault="00C1555A" w:rsidP="004711C1">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495" w:type="dxa"/>
            <w:tcBorders>
              <w:top w:val="nil"/>
              <w:left w:val="nil"/>
              <w:bottom w:val="single" w:sz="4" w:space="0" w:color="auto"/>
              <w:right w:val="single" w:sz="4" w:space="0" w:color="auto"/>
            </w:tcBorders>
            <w:shd w:val="clear" w:color="auto" w:fill="auto"/>
            <w:noWrap/>
            <w:vAlign w:val="bottom"/>
            <w:hideMark/>
          </w:tcPr>
          <w:p w14:paraId="771D8401" w14:textId="77777777" w:rsidR="00C1555A" w:rsidRPr="00F91BFF" w:rsidRDefault="00C1555A" w:rsidP="004711C1">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r>
      <w:tr w:rsidR="00C1555A" w:rsidRPr="00F91BFF" w14:paraId="5803F059" w14:textId="77777777" w:rsidTr="00C1555A">
        <w:trPr>
          <w:trHeight w:val="82"/>
        </w:trPr>
        <w:tc>
          <w:tcPr>
            <w:tcW w:w="4458" w:type="dxa"/>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14:paraId="2BB5C676" w14:textId="77777777" w:rsidR="00C1555A" w:rsidRPr="00C1555A" w:rsidRDefault="00C1555A" w:rsidP="004711C1">
            <w:pPr>
              <w:rPr>
                <w:rFonts w:ascii="Arial" w:eastAsia="Times New Roman" w:hAnsi="Arial" w:cs="Arial"/>
                <w:bCs/>
                <w:color w:val="000000"/>
                <w:sz w:val="20"/>
                <w:szCs w:val="20"/>
                <w:lang w:eastAsia="es-ES"/>
              </w:rPr>
            </w:pPr>
            <w:r w:rsidRPr="00C1555A">
              <w:rPr>
                <w:rFonts w:ascii="Arial" w:eastAsia="Times New Roman" w:hAnsi="Arial" w:cs="Arial"/>
                <w:bCs/>
                <w:color w:val="000000"/>
                <w:sz w:val="20"/>
                <w:szCs w:val="20"/>
                <w:lang w:eastAsia="es-ES"/>
              </w:rPr>
              <w:t>1ª Revisión del tutor</w:t>
            </w:r>
          </w:p>
        </w:tc>
        <w:tc>
          <w:tcPr>
            <w:tcW w:w="541" w:type="dxa"/>
            <w:tcBorders>
              <w:top w:val="nil"/>
              <w:left w:val="nil"/>
              <w:bottom w:val="single" w:sz="4" w:space="0" w:color="auto"/>
              <w:right w:val="single" w:sz="4" w:space="0" w:color="auto"/>
            </w:tcBorders>
            <w:shd w:val="clear" w:color="auto" w:fill="auto"/>
            <w:noWrap/>
            <w:vAlign w:val="bottom"/>
            <w:hideMark/>
          </w:tcPr>
          <w:p w14:paraId="778B653F" w14:textId="77777777" w:rsidR="00C1555A" w:rsidRPr="00F91BFF" w:rsidRDefault="00C1555A" w:rsidP="004711C1">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495" w:type="dxa"/>
            <w:tcBorders>
              <w:top w:val="nil"/>
              <w:left w:val="nil"/>
              <w:bottom w:val="single" w:sz="4" w:space="0" w:color="auto"/>
              <w:right w:val="single" w:sz="4" w:space="0" w:color="auto"/>
            </w:tcBorders>
            <w:shd w:val="clear" w:color="auto" w:fill="auto"/>
            <w:noWrap/>
            <w:vAlign w:val="bottom"/>
            <w:hideMark/>
          </w:tcPr>
          <w:p w14:paraId="39B80D8F" w14:textId="77777777" w:rsidR="00C1555A" w:rsidRPr="00F91BFF" w:rsidRDefault="00C1555A" w:rsidP="004711C1">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495" w:type="dxa"/>
            <w:tcBorders>
              <w:top w:val="nil"/>
              <w:left w:val="nil"/>
              <w:bottom w:val="single" w:sz="4" w:space="0" w:color="auto"/>
              <w:right w:val="single" w:sz="4" w:space="0" w:color="auto"/>
            </w:tcBorders>
            <w:shd w:val="clear" w:color="auto" w:fill="auto"/>
            <w:noWrap/>
            <w:vAlign w:val="bottom"/>
            <w:hideMark/>
          </w:tcPr>
          <w:p w14:paraId="64ED0189" w14:textId="77777777" w:rsidR="00C1555A" w:rsidRPr="00F91BFF" w:rsidRDefault="00C1555A" w:rsidP="004711C1">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582" w:type="dxa"/>
            <w:tcBorders>
              <w:top w:val="nil"/>
              <w:left w:val="nil"/>
              <w:bottom w:val="single" w:sz="4" w:space="0" w:color="auto"/>
              <w:right w:val="single" w:sz="4" w:space="0" w:color="auto"/>
            </w:tcBorders>
            <w:shd w:val="clear" w:color="auto" w:fill="auto"/>
            <w:noWrap/>
            <w:vAlign w:val="bottom"/>
            <w:hideMark/>
          </w:tcPr>
          <w:p w14:paraId="7360D5C2" w14:textId="77777777" w:rsidR="00C1555A" w:rsidRPr="00F91BFF" w:rsidRDefault="00C1555A" w:rsidP="004711C1">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565" w:type="dxa"/>
            <w:tcBorders>
              <w:top w:val="nil"/>
              <w:left w:val="nil"/>
              <w:bottom w:val="single" w:sz="4" w:space="0" w:color="auto"/>
              <w:right w:val="single" w:sz="4" w:space="0" w:color="auto"/>
            </w:tcBorders>
            <w:shd w:val="clear" w:color="auto" w:fill="FFF2CC" w:themeFill="accent4" w:themeFillTint="33"/>
            <w:noWrap/>
            <w:vAlign w:val="bottom"/>
            <w:hideMark/>
          </w:tcPr>
          <w:p w14:paraId="64F57061" w14:textId="77777777" w:rsidR="00C1555A" w:rsidRPr="00F91BFF" w:rsidRDefault="00C1555A" w:rsidP="004711C1">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500" w:type="dxa"/>
            <w:tcBorders>
              <w:top w:val="nil"/>
              <w:left w:val="nil"/>
              <w:bottom w:val="single" w:sz="4" w:space="0" w:color="auto"/>
              <w:right w:val="single" w:sz="4" w:space="0" w:color="auto"/>
            </w:tcBorders>
            <w:shd w:val="clear" w:color="auto" w:fill="FFF2CC" w:themeFill="accent4" w:themeFillTint="33"/>
            <w:noWrap/>
            <w:vAlign w:val="bottom"/>
            <w:hideMark/>
          </w:tcPr>
          <w:p w14:paraId="36E531A6" w14:textId="77777777" w:rsidR="00C1555A" w:rsidRPr="00F91BFF" w:rsidRDefault="00C1555A" w:rsidP="004711C1">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557" w:type="dxa"/>
            <w:tcBorders>
              <w:top w:val="nil"/>
              <w:left w:val="nil"/>
              <w:bottom w:val="single" w:sz="4" w:space="0" w:color="auto"/>
              <w:right w:val="single" w:sz="4" w:space="0" w:color="auto"/>
            </w:tcBorders>
            <w:shd w:val="clear" w:color="auto" w:fill="FFFFFF" w:themeFill="background1"/>
            <w:noWrap/>
            <w:vAlign w:val="bottom"/>
            <w:hideMark/>
          </w:tcPr>
          <w:p w14:paraId="11AE832D" w14:textId="77777777" w:rsidR="00C1555A" w:rsidRPr="00F91BFF" w:rsidRDefault="00C1555A" w:rsidP="004711C1">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495" w:type="dxa"/>
            <w:tcBorders>
              <w:top w:val="nil"/>
              <w:left w:val="nil"/>
              <w:bottom w:val="single" w:sz="4" w:space="0" w:color="auto"/>
              <w:right w:val="single" w:sz="4" w:space="0" w:color="auto"/>
            </w:tcBorders>
            <w:shd w:val="clear" w:color="auto" w:fill="FFFFFF" w:themeFill="background1"/>
            <w:noWrap/>
            <w:vAlign w:val="bottom"/>
            <w:hideMark/>
          </w:tcPr>
          <w:p w14:paraId="6EEB0EF7" w14:textId="77777777" w:rsidR="00C1555A" w:rsidRPr="00F91BFF" w:rsidRDefault="00C1555A" w:rsidP="004711C1">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536" w:type="dxa"/>
            <w:tcBorders>
              <w:top w:val="nil"/>
              <w:left w:val="nil"/>
              <w:bottom w:val="single" w:sz="4" w:space="0" w:color="auto"/>
              <w:right w:val="single" w:sz="4" w:space="0" w:color="auto"/>
            </w:tcBorders>
            <w:shd w:val="clear" w:color="auto" w:fill="FFFFFF" w:themeFill="background1"/>
            <w:noWrap/>
            <w:vAlign w:val="bottom"/>
            <w:hideMark/>
          </w:tcPr>
          <w:p w14:paraId="4AAA0DB8" w14:textId="77777777" w:rsidR="00C1555A" w:rsidRPr="00F91BFF" w:rsidRDefault="00C1555A" w:rsidP="004711C1">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495" w:type="dxa"/>
            <w:tcBorders>
              <w:top w:val="nil"/>
              <w:left w:val="nil"/>
              <w:bottom w:val="single" w:sz="4" w:space="0" w:color="auto"/>
              <w:right w:val="single" w:sz="4" w:space="0" w:color="auto"/>
            </w:tcBorders>
            <w:shd w:val="clear" w:color="000000" w:fill="FFFFFF" w:themeFill="background1"/>
            <w:noWrap/>
            <w:vAlign w:val="bottom"/>
            <w:hideMark/>
          </w:tcPr>
          <w:p w14:paraId="78DD2C93" w14:textId="77777777" w:rsidR="00C1555A" w:rsidRPr="00F91BFF" w:rsidRDefault="00C1555A" w:rsidP="004711C1">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r>
      <w:tr w:rsidR="00C1555A" w:rsidRPr="00F91BFF" w14:paraId="5EF14487" w14:textId="77777777" w:rsidTr="00C1555A">
        <w:trPr>
          <w:trHeight w:val="76"/>
        </w:trPr>
        <w:tc>
          <w:tcPr>
            <w:tcW w:w="4458" w:type="dxa"/>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14:paraId="2A28645E" w14:textId="77777777" w:rsidR="00C1555A" w:rsidRPr="00C1555A" w:rsidRDefault="00C1555A" w:rsidP="004711C1">
            <w:pPr>
              <w:rPr>
                <w:rFonts w:ascii="Arial" w:eastAsia="Times New Roman" w:hAnsi="Arial" w:cs="Arial"/>
                <w:bCs/>
                <w:color w:val="000000"/>
                <w:sz w:val="20"/>
                <w:szCs w:val="20"/>
                <w:lang w:eastAsia="es-ES"/>
              </w:rPr>
            </w:pPr>
            <w:r w:rsidRPr="00C1555A">
              <w:rPr>
                <w:rFonts w:ascii="Arial" w:eastAsia="Times New Roman" w:hAnsi="Arial" w:cs="Arial"/>
                <w:bCs/>
                <w:color w:val="000000"/>
                <w:sz w:val="20"/>
                <w:szCs w:val="20"/>
                <w:lang w:eastAsia="es-ES"/>
              </w:rPr>
              <w:t>Corrección y elaboración</w:t>
            </w:r>
          </w:p>
        </w:tc>
        <w:tc>
          <w:tcPr>
            <w:tcW w:w="541" w:type="dxa"/>
            <w:tcBorders>
              <w:top w:val="nil"/>
              <w:left w:val="nil"/>
              <w:bottom w:val="single" w:sz="4" w:space="0" w:color="auto"/>
              <w:right w:val="single" w:sz="4" w:space="0" w:color="auto"/>
            </w:tcBorders>
            <w:shd w:val="clear" w:color="auto" w:fill="auto"/>
            <w:noWrap/>
            <w:vAlign w:val="bottom"/>
            <w:hideMark/>
          </w:tcPr>
          <w:p w14:paraId="6A9F4269" w14:textId="77777777" w:rsidR="00C1555A" w:rsidRPr="00F91BFF" w:rsidRDefault="00C1555A" w:rsidP="004711C1">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495" w:type="dxa"/>
            <w:tcBorders>
              <w:top w:val="nil"/>
              <w:left w:val="nil"/>
              <w:bottom w:val="single" w:sz="4" w:space="0" w:color="auto"/>
              <w:right w:val="single" w:sz="4" w:space="0" w:color="auto"/>
            </w:tcBorders>
            <w:shd w:val="clear" w:color="auto" w:fill="auto"/>
            <w:noWrap/>
            <w:vAlign w:val="bottom"/>
            <w:hideMark/>
          </w:tcPr>
          <w:p w14:paraId="7AC3B54B" w14:textId="77777777" w:rsidR="00C1555A" w:rsidRPr="00F91BFF" w:rsidRDefault="00C1555A" w:rsidP="004711C1">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495" w:type="dxa"/>
            <w:tcBorders>
              <w:top w:val="nil"/>
              <w:left w:val="nil"/>
              <w:bottom w:val="single" w:sz="4" w:space="0" w:color="auto"/>
              <w:right w:val="single" w:sz="4" w:space="0" w:color="auto"/>
            </w:tcBorders>
            <w:shd w:val="clear" w:color="auto" w:fill="auto"/>
            <w:noWrap/>
            <w:vAlign w:val="bottom"/>
            <w:hideMark/>
          </w:tcPr>
          <w:p w14:paraId="410F07D1" w14:textId="77777777" w:rsidR="00C1555A" w:rsidRPr="00F91BFF" w:rsidRDefault="00C1555A" w:rsidP="004711C1">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582" w:type="dxa"/>
            <w:tcBorders>
              <w:top w:val="nil"/>
              <w:left w:val="nil"/>
              <w:bottom w:val="single" w:sz="4" w:space="0" w:color="auto"/>
              <w:right w:val="single" w:sz="4" w:space="0" w:color="auto"/>
            </w:tcBorders>
            <w:shd w:val="clear" w:color="auto" w:fill="auto"/>
            <w:noWrap/>
            <w:vAlign w:val="bottom"/>
            <w:hideMark/>
          </w:tcPr>
          <w:p w14:paraId="78ABA348" w14:textId="77777777" w:rsidR="00C1555A" w:rsidRPr="00F91BFF" w:rsidRDefault="00C1555A" w:rsidP="004711C1">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565" w:type="dxa"/>
            <w:tcBorders>
              <w:top w:val="nil"/>
              <w:left w:val="nil"/>
              <w:bottom w:val="single" w:sz="4" w:space="0" w:color="auto"/>
              <w:right w:val="single" w:sz="4" w:space="0" w:color="auto"/>
            </w:tcBorders>
            <w:shd w:val="clear" w:color="auto" w:fill="auto"/>
            <w:noWrap/>
            <w:vAlign w:val="bottom"/>
            <w:hideMark/>
          </w:tcPr>
          <w:p w14:paraId="6BA3F07F" w14:textId="77777777" w:rsidR="00C1555A" w:rsidRPr="00F91BFF" w:rsidRDefault="00C1555A" w:rsidP="004711C1">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500" w:type="dxa"/>
            <w:tcBorders>
              <w:top w:val="nil"/>
              <w:left w:val="nil"/>
              <w:bottom w:val="single" w:sz="4" w:space="0" w:color="auto"/>
              <w:right w:val="single" w:sz="4" w:space="0" w:color="auto"/>
            </w:tcBorders>
            <w:shd w:val="clear" w:color="auto" w:fill="FFF2CC" w:themeFill="accent4" w:themeFillTint="33"/>
            <w:noWrap/>
            <w:vAlign w:val="bottom"/>
            <w:hideMark/>
          </w:tcPr>
          <w:p w14:paraId="0B4E3558" w14:textId="77777777" w:rsidR="00C1555A" w:rsidRPr="00F91BFF" w:rsidRDefault="00C1555A" w:rsidP="004711C1">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557" w:type="dxa"/>
            <w:tcBorders>
              <w:top w:val="nil"/>
              <w:left w:val="nil"/>
              <w:bottom w:val="single" w:sz="4" w:space="0" w:color="auto"/>
              <w:right w:val="single" w:sz="4" w:space="0" w:color="auto"/>
            </w:tcBorders>
            <w:shd w:val="clear" w:color="auto" w:fill="FFF2CC" w:themeFill="accent4" w:themeFillTint="33"/>
            <w:noWrap/>
            <w:vAlign w:val="bottom"/>
            <w:hideMark/>
          </w:tcPr>
          <w:p w14:paraId="52613886" w14:textId="77777777" w:rsidR="00C1555A" w:rsidRPr="00F91BFF" w:rsidRDefault="00C1555A" w:rsidP="004711C1">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495" w:type="dxa"/>
            <w:tcBorders>
              <w:top w:val="nil"/>
              <w:left w:val="nil"/>
              <w:bottom w:val="single" w:sz="4" w:space="0" w:color="auto"/>
              <w:right w:val="single" w:sz="4" w:space="0" w:color="auto"/>
            </w:tcBorders>
            <w:shd w:val="clear" w:color="auto" w:fill="FFFFFF" w:themeFill="background1"/>
            <w:noWrap/>
            <w:vAlign w:val="bottom"/>
            <w:hideMark/>
          </w:tcPr>
          <w:p w14:paraId="76C2586C" w14:textId="77777777" w:rsidR="00C1555A" w:rsidRPr="00F91BFF" w:rsidRDefault="00C1555A" w:rsidP="004711C1">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536" w:type="dxa"/>
            <w:tcBorders>
              <w:top w:val="nil"/>
              <w:left w:val="nil"/>
              <w:bottom w:val="single" w:sz="4" w:space="0" w:color="auto"/>
              <w:right w:val="single" w:sz="4" w:space="0" w:color="auto"/>
            </w:tcBorders>
            <w:shd w:val="clear" w:color="auto" w:fill="FFFFFF" w:themeFill="background1"/>
            <w:noWrap/>
            <w:vAlign w:val="bottom"/>
            <w:hideMark/>
          </w:tcPr>
          <w:p w14:paraId="18C72F15" w14:textId="77777777" w:rsidR="00C1555A" w:rsidRPr="00F91BFF" w:rsidRDefault="00C1555A" w:rsidP="004711C1">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495" w:type="dxa"/>
            <w:tcBorders>
              <w:top w:val="nil"/>
              <w:left w:val="nil"/>
              <w:bottom w:val="single" w:sz="4" w:space="0" w:color="auto"/>
              <w:right w:val="single" w:sz="4" w:space="0" w:color="auto"/>
            </w:tcBorders>
            <w:shd w:val="clear" w:color="000000" w:fill="FFFFFF" w:themeFill="background1"/>
            <w:noWrap/>
            <w:vAlign w:val="bottom"/>
            <w:hideMark/>
          </w:tcPr>
          <w:p w14:paraId="2C65F83F" w14:textId="77777777" w:rsidR="00C1555A" w:rsidRPr="00F91BFF" w:rsidRDefault="00C1555A" w:rsidP="004711C1">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r>
      <w:tr w:rsidR="00C1555A" w:rsidRPr="00F91BFF" w14:paraId="4BE78D59" w14:textId="77777777" w:rsidTr="00C1555A">
        <w:trPr>
          <w:trHeight w:val="82"/>
        </w:trPr>
        <w:tc>
          <w:tcPr>
            <w:tcW w:w="4458" w:type="dxa"/>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14:paraId="68DEDF5C" w14:textId="77777777" w:rsidR="00C1555A" w:rsidRPr="00C1555A" w:rsidRDefault="00C1555A" w:rsidP="004711C1">
            <w:pPr>
              <w:rPr>
                <w:rFonts w:ascii="Arial" w:eastAsia="Times New Roman" w:hAnsi="Arial" w:cs="Arial"/>
                <w:bCs/>
                <w:color w:val="000000"/>
                <w:sz w:val="20"/>
                <w:szCs w:val="20"/>
                <w:lang w:eastAsia="es-ES"/>
              </w:rPr>
            </w:pPr>
            <w:r w:rsidRPr="00C1555A">
              <w:rPr>
                <w:rFonts w:ascii="Arial" w:eastAsia="Times New Roman" w:hAnsi="Arial" w:cs="Arial"/>
                <w:bCs/>
                <w:color w:val="000000"/>
                <w:sz w:val="20"/>
                <w:szCs w:val="20"/>
                <w:lang w:eastAsia="es-ES"/>
              </w:rPr>
              <w:t>Presentación 2º borrador</w:t>
            </w:r>
          </w:p>
        </w:tc>
        <w:tc>
          <w:tcPr>
            <w:tcW w:w="541" w:type="dxa"/>
            <w:tcBorders>
              <w:top w:val="nil"/>
              <w:left w:val="nil"/>
              <w:bottom w:val="single" w:sz="4" w:space="0" w:color="auto"/>
              <w:right w:val="single" w:sz="4" w:space="0" w:color="auto"/>
            </w:tcBorders>
            <w:shd w:val="clear" w:color="auto" w:fill="auto"/>
            <w:noWrap/>
            <w:vAlign w:val="bottom"/>
            <w:hideMark/>
          </w:tcPr>
          <w:p w14:paraId="492BB0FA" w14:textId="77777777" w:rsidR="00C1555A" w:rsidRPr="00F91BFF" w:rsidRDefault="00C1555A" w:rsidP="004711C1">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495" w:type="dxa"/>
            <w:tcBorders>
              <w:top w:val="nil"/>
              <w:left w:val="nil"/>
              <w:bottom w:val="single" w:sz="4" w:space="0" w:color="auto"/>
              <w:right w:val="single" w:sz="4" w:space="0" w:color="auto"/>
            </w:tcBorders>
            <w:shd w:val="clear" w:color="auto" w:fill="auto"/>
            <w:noWrap/>
            <w:vAlign w:val="bottom"/>
            <w:hideMark/>
          </w:tcPr>
          <w:p w14:paraId="2C313785" w14:textId="77777777" w:rsidR="00C1555A" w:rsidRPr="00F91BFF" w:rsidRDefault="00C1555A" w:rsidP="004711C1">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495" w:type="dxa"/>
            <w:tcBorders>
              <w:top w:val="nil"/>
              <w:left w:val="nil"/>
              <w:bottom w:val="single" w:sz="4" w:space="0" w:color="auto"/>
              <w:right w:val="single" w:sz="4" w:space="0" w:color="auto"/>
            </w:tcBorders>
            <w:shd w:val="clear" w:color="auto" w:fill="auto"/>
            <w:noWrap/>
            <w:vAlign w:val="bottom"/>
            <w:hideMark/>
          </w:tcPr>
          <w:p w14:paraId="772BB4D7" w14:textId="77777777" w:rsidR="00C1555A" w:rsidRPr="00F91BFF" w:rsidRDefault="00C1555A" w:rsidP="004711C1">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582" w:type="dxa"/>
            <w:tcBorders>
              <w:top w:val="nil"/>
              <w:left w:val="nil"/>
              <w:bottom w:val="single" w:sz="4" w:space="0" w:color="auto"/>
              <w:right w:val="single" w:sz="4" w:space="0" w:color="auto"/>
            </w:tcBorders>
            <w:shd w:val="clear" w:color="auto" w:fill="auto"/>
            <w:noWrap/>
            <w:vAlign w:val="bottom"/>
            <w:hideMark/>
          </w:tcPr>
          <w:p w14:paraId="62C59FE7" w14:textId="77777777" w:rsidR="00C1555A" w:rsidRPr="00F91BFF" w:rsidRDefault="00C1555A" w:rsidP="004711C1">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565" w:type="dxa"/>
            <w:tcBorders>
              <w:top w:val="nil"/>
              <w:left w:val="nil"/>
              <w:bottom w:val="single" w:sz="4" w:space="0" w:color="auto"/>
              <w:right w:val="single" w:sz="4" w:space="0" w:color="auto"/>
            </w:tcBorders>
            <w:shd w:val="clear" w:color="auto" w:fill="auto"/>
            <w:noWrap/>
            <w:vAlign w:val="bottom"/>
            <w:hideMark/>
          </w:tcPr>
          <w:p w14:paraId="52944E3D" w14:textId="77777777" w:rsidR="00C1555A" w:rsidRPr="00F91BFF" w:rsidRDefault="00C1555A" w:rsidP="004711C1">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500" w:type="dxa"/>
            <w:tcBorders>
              <w:top w:val="nil"/>
              <w:left w:val="nil"/>
              <w:bottom w:val="single" w:sz="4" w:space="0" w:color="auto"/>
              <w:right w:val="single" w:sz="4" w:space="0" w:color="auto"/>
            </w:tcBorders>
            <w:shd w:val="clear" w:color="auto" w:fill="auto"/>
            <w:noWrap/>
            <w:vAlign w:val="bottom"/>
            <w:hideMark/>
          </w:tcPr>
          <w:p w14:paraId="1E8A5487" w14:textId="77777777" w:rsidR="00C1555A" w:rsidRPr="00F91BFF" w:rsidRDefault="00C1555A" w:rsidP="004711C1">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557" w:type="dxa"/>
            <w:tcBorders>
              <w:top w:val="nil"/>
              <w:left w:val="nil"/>
              <w:bottom w:val="single" w:sz="4" w:space="0" w:color="auto"/>
              <w:right w:val="single" w:sz="4" w:space="0" w:color="auto"/>
            </w:tcBorders>
            <w:shd w:val="clear" w:color="auto" w:fill="FFF2CC" w:themeFill="accent4" w:themeFillTint="33"/>
            <w:noWrap/>
            <w:vAlign w:val="bottom"/>
            <w:hideMark/>
          </w:tcPr>
          <w:p w14:paraId="3BD974C4" w14:textId="77777777" w:rsidR="00C1555A" w:rsidRPr="00F91BFF" w:rsidRDefault="00C1555A" w:rsidP="004711C1">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495" w:type="dxa"/>
            <w:tcBorders>
              <w:top w:val="nil"/>
              <w:left w:val="nil"/>
              <w:bottom w:val="single" w:sz="4" w:space="0" w:color="auto"/>
              <w:right w:val="single" w:sz="4" w:space="0" w:color="auto"/>
            </w:tcBorders>
            <w:shd w:val="clear" w:color="auto" w:fill="FFF2CC" w:themeFill="accent4" w:themeFillTint="33"/>
            <w:noWrap/>
            <w:vAlign w:val="bottom"/>
            <w:hideMark/>
          </w:tcPr>
          <w:p w14:paraId="2061661C" w14:textId="77777777" w:rsidR="00C1555A" w:rsidRPr="00F91BFF" w:rsidRDefault="00C1555A" w:rsidP="004711C1">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536" w:type="dxa"/>
            <w:tcBorders>
              <w:top w:val="nil"/>
              <w:left w:val="nil"/>
              <w:bottom w:val="single" w:sz="4" w:space="0" w:color="auto"/>
              <w:right w:val="single" w:sz="4" w:space="0" w:color="auto"/>
            </w:tcBorders>
            <w:shd w:val="clear" w:color="auto" w:fill="FFFFFF" w:themeFill="background1"/>
            <w:noWrap/>
            <w:vAlign w:val="bottom"/>
            <w:hideMark/>
          </w:tcPr>
          <w:p w14:paraId="53971105" w14:textId="77777777" w:rsidR="00C1555A" w:rsidRPr="00F91BFF" w:rsidRDefault="00C1555A" w:rsidP="004711C1">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495" w:type="dxa"/>
            <w:tcBorders>
              <w:top w:val="nil"/>
              <w:left w:val="nil"/>
              <w:bottom w:val="single" w:sz="4" w:space="0" w:color="auto"/>
              <w:right w:val="single" w:sz="4" w:space="0" w:color="auto"/>
            </w:tcBorders>
            <w:shd w:val="clear" w:color="auto" w:fill="FFFFFF" w:themeFill="background1"/>
            <w:noWrap/>
            <w:vAlign w:val="bottom"/>
            <w:hideMark/>
          </w:tcPr>
          <w:p w14:paraId="6574C647" w14:textId="77777777" w:rsidR="00C1555A" w:rsidRPr="00F91BFF" w:rsidRDefault="00C1555A" w:rsidP="004711C1">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r>
      <w:tr w:rsidR="00C1555A" w:rsidRPr="00F91BFF" w14:paraId="23EEEBCC" w14:textId="77777777" w:rsidTr="00C1555A">
        <w:trPr>
          <w:trHeight w:val="82"/>
        </w:trPr>
        <w:tc>
          <w:tcPr>
            <w:tcW w:w="4458" w:type="dxa"/>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14:paraId="0D267D55" w14:textId="77777777" w:rsidR="00C1555A" w:rsidRPr="00C1555A" w:rsidRDefault="00C1555A" w:rsidP="004711C1">
            <w:pPr>
              <w:rPr>
                <w:rFonts w:ascii="Arial" w:eastAsia="Times New Roman" w:hAnsi="Arial" w:cs="Arial"/>
                <w:bCs/>
                <w:color w:val="000000"/>
                <w:sz w:val="20"/>
                <w:szCs w:val="20"/>
                <w:lang w:eastAsia="es-ES"/>
              </w:rPr>
            </w:pPr>
            <w:r w:rsidRPr="00C1555A">
              <w:rPr>
                <w:rFonts w:ascii="Arial" w:eastAsia="Times New Roman" w:hAnsi="Arial" w:cs="Arial"/>
                <w:bCs/>
                <w:color w:val="000000"/>
                <w:sz w:val="20"/>
                <w:szCs w:val="20"/>
                <w:lang w:eastAsia="es-ES"/>
              </w:rPr>
              <w:t>2ª Revisión del tutor</w:t>
            </w:r>
          </w:p>
        </w:tc>
        <w:tc>
          <w:tcPr>
            <w:tcW w:w="541" w:type="dxa"/>
            <w:tcBorders>
              <w:top w:val="nil"/>
              <w:left w:val="nil"/>
              <w:bottom w:val="single" w:sz="4" w:space="0" w:color="auto"/>
              <w:right w:val="single" w:sz="4" w:space="0" w:color="auto"/>
            </w:tcBorders>
            <w:shd w:val="clear" w:color="auto" w:fill="auto"/>
            <w:noWrap/>
            <w:vAlign w:val="bottom"/>
            <w:hideMark/>
          </w:tcPr>
          <w:p w14:paraId="18A2CBDF" w14:textId="77777777" w:rsidR="00C1555A" w:rsidRPr="00F91BFF" w:rsidRDefault="00C1555A" w:rsidP="004711C1">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495" w:type="dxa"/>
            <w:tcBorders>
              <w:top w:val="nil"/>
              <w:left w:val="nil"/>
              <w:bottom w:val="single" w:sz="4" w:space="0" w:color="auto"/>
              <w:right w:val="single" w:sz="4" w:space="0" w:color="auto"/>
            </w:tcBorders>
            <w:shd w:val="clear" w:color="auto" w:fill="auto"/>
            <w:noWrap/>
            <w:vAlign w:val="bottom"/>
            <w:hideMark/>
          </w:tcPr>
          <w:p w14:paraId="3873E103" w14:textId="77777777" w:rsidR="00C1555A" w:rsidRPr="00F91BFF" w:rsidRDefault="00C1555A" w:rsidP="004711C1">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495" w:type="dxa"/>
            <w:tcBorders>
              <w:top w:val="nil"/>
              <w:left w:val="nil"/>
              <w:bottom w:val="single" w:sz="4" w:space="0" w:color="auto"/>
              <w:right w:val="single" w:sz="4" w:space="0" w:color="auto"/>
            </w:tcBorders>
            <w:shd w:val="clear" w:color="auto" w:fill="auto"/>
            <w:noWrap/>
            <w:vAlign w:val="bottom"/>
            <w:hideMark/>
          </w:tcPr>
          <w:p w14:paraId="508BF001" w14:textId="77777777" w:rsidR="00C1555A" w:rsidRPr="00F91BFF" w:rsidRDefault="00C1555A" w:rsidP="004711C1">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582" w:type="dxa"/>
            <w:tcBorders>
              <w:top w:val="nil"/>
              <w:left w:val="nil"/>
              <w:bottom w:val="single" w:sz="4" w:space="0" w:color="auto"/>
              <w:right w:val="single" w:sz="4" w:space="0" w:color="auto"/>
            </w:tcBorders>
            <w:shd w:val="clear" w:color="auto" w:fill="auto"/>
            <w:noWrap/>
            <w:vAlign w:val="bottom"/>
            <w:hideMark/>
          </w:tcPr>
          <w:p w14:paraId="23832DE2" w14:textId="77777777" w:rsidR="00C1555A" w:rsidRPr="00F91BFF" w:rsidRDefault="00C1555A" w:rsidP="004711C1">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565" w:type="dxa"/>
            <w:tcBorders>
              <w:top w:val="nil"/>
              <w:left w:val="nil"/>
              <w:bottom w:val="single" w:sz="4" w:space="0" w:color="auto"/>
              <w:right w:val="single" w:sz="4" w:space="0" w:color="auto"/>
            </w:tcBorders>
            <w:shd w:val="clear" w:color="auto" w:fill="auto"/>
            <w:noWrap/>
            <w:vAlign w:val="bottom"/>
            <w:hideMark/>
          </w:tcPr>
          <w:p w14:paraId="7A83F091" w14:textId="77777777" w:rsidR="00C1555A" w:rsidRPr="00F91BFF" w:rsidRDefault="00C1555A" w:rsidP="004711C1">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500" w:type="dxa"/>
            <w:tcBorders>
              <w:top w:val="nil"/>
              <w:left w:val="nil"/>
              <w:bottom w:val="single" w:sz="4" w:space="0" w:color="auto"/>
              <w:right w:val="single" w:sz="4" w:space="0" w:color="auto"/>
            </w:tcBorders>
            <w:shd w:val="clear" w:color="auto" w:fill="auto"/>
            <w:noWrap/>
            <w:vAlign w:val="bottom"/>
            <w:hideMark/>
          </w:tcPr>
          <w:p w14:paraId="32B0F718" w14:textId="77777777" w:rsidR="00C1555A" w:rsidRPr="00F91BFF" w:rsidRDefault="00C1555A" w:rsidP="004711C1">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557" w:type="dxa"/>
            <w:tcBorders>
              <w:top w:val="nil"/>
              <w:left w:val="nil"/>
              <w:bottom w:val="single" w:sz="4" w:space="0" w:color="auto"/>
              <w:right w:val="single" w:sz="4" w:space="0" w:color="auto"/>
            </w:tcBorders>
            <w:shd w:val="clear" w:color="auto" w:fill="auto"/>
            <w:noWrap/>
            <w:vAlign w:val="bottom"/>
            <w:hideMark/>
          </w:tcPr>
          <w:p w14:paraId="4A04167B" w14:textId="77777777" w:rsidR="00C1555A" w:rsidRPr="00F91BFF" w:rsidRDefault="00C1555A" w:rsidP="004711C1">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495" w:type="dxa"/>
            <w:tcBorders>
              <w:top w:val="nil"/>
              <w:left w:val="nil"/>
              <w:bottom w:val="single" w:sz="4" w:space="0" w:color="auto"/>
              <w:right w:val="single" w:sz="4" w:space="0" w:color="auto"/>
            </w:tcBorders>
            <w:shd w:val="clear" w:color="auto" w:fill="FFF2CC" w:themeFill="accent4" w:themeFillTint="33"/>
            <w:noWrap/>
            <w:vAlign w:val="bottom"/>
            <w:hideMark/>
          </w:tcPr>
          <w:p w14:paraId="19DF4075" w14:textId="77777777" w:rsidR="00C1555A" w:rsidRPr="00F91BFF" w:rsidRDefault="00C1555A" w:rsidP="004711C1">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536" w:type="dxa"/>
            <w:tcBorders>
              <w:top w:val="nil"/>
              <w:left w:val="nil"/>
              <w:bottom w:val="single" w:sz="4" w:space="0" w:color="auto"/>
              <w:right w:val="single" w:sz="4" w:space="0" w:color="auto"/>
            </w:tcBorders>
            <w:shd w:val="clear" w:color="auto" w:fill="FFF2CC" w:themeFill="accent4" w:themeFillTint="33"/>
            <w:noWrap/>
            <w:vAlign w:val="bottom"/>
            <w:hideMark/>
          </w:tcPr>
          <w:p w14:paraId="24B87ED4" w14:textId="77777777" w:rsidR="00C1555A" w:rsidRPr="00F91BFF" w:rsidRDefault="00C1555A" w:rsidP="004711C1">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495" w:type="dxa"/>
            <w:tcBorders>
              <w:top w:val="nil"/>
              <w:left w:val="nil"/>
              <w:bottom w:val="single" w:sz="4" w:space="0" w:color="auto"/>
              <w:right w:val="single" w:sz="4" w:space="0" w:color="auto"/>
            </w:tcBorders>
            <w:shd w:val="clear" w:color="auto" w:fill="FFFFFF" w:themeFill="background1"/>
            <w:noWrap/>
            <w:vAlign w:val="bottom"/>
            <w:hideMark/>
          </w:tcPr>
          <w:p w14:paraId="54E658F1" w14:textId="77777777" w:rsidR="00C1555A" w:rsidRPr="00F91BFF" w:rsidRDefault="00C1555A" w:rsidP="004711C1">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r>
      <w:tr w:rsidR="00C1555A" w:rsidRPr="00F91BFF" w14:paraId="0A521D02" w14:textId="77777777" w:rsidTr="00C1555A">
        <w:trPr>
          <w:trHeight w:val="82"/>
        </w:trPr>
        <w:tc>
          <w:tcPr>
            <w:tcW w:w="4458" w:type="dxa"/>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14:paraId="1FD8A736" w14:textId="77777777" w:rsidR="00C1555A" w:rsidRPr="00C1555A" w:rsidRDefault="00C1555A" w:rsidP="004711C1">
            <w:pPr>
              <w:rPr>
                <w:rFonts w:ascii="Arial" w:eastAsia="Times New Roman" w:hAnsi="Arial" w:cs="Arial"/>
                <w:bCs/>
                <w:color w:val="000000"/>
                <w:sz w:val="20"/>
                <w:szCs w:val="20"/>
                <w:lang w:eastAsia="es-ES"/>
              </w:rPr>
            </w:pPr>
            <w:r w:rsidRPr="00C1555A">
              <w:rPr>
                <w:rFonts w:ascii="Arial" w:eastAsia="Times New Roman" w:hAnsi="Arial" w:cs="Arial"/>
                <w:bCs/>
                <w:color w:val="000000"/>
                <w:sz w:val="20"/>
                <w:szCs w:val="20"/>
                <w:lang w:eastAsia="es-ES"/>
              </w:rPr>
              <w:t>Corrección y redacción final</w:t>
            </w:r>
          </w:p>
        </w:tc>
        <w:tc>
          <w:tcPr>
            <w:tcW w:w="541" w:type="dxa"/>
            <w:tcBorders>
              <w:top w:val="nil"/>
              <w:left w:val="nil"/>
              <w:bottom w:val="single" w:sz="4" w:space="0" w:color="auto"/>
              <w:right w:val="single" w:sz="4" w:space="0" w:color="auto"/>
            </w:tcBorders>
            <w:shd w:val="clear" w:color="auto" w:fill="auto"/>
            <w:noWrap/>
            <w:vAlign w:val="bottom"/>
            <w:hideMark/>
          </w:tcPr>
          <w:p w14:paraId="55937BA3" w14:textId="77777777" w:rsidR="00C1555A" w:rsidRPr="00F91BFF" w:rsidRDefault="00C1555A" w:rsidP="004711C1">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495" w:type="dxa"/>
            <w:tcBorders>
              <w:top w:val="nil"/>
              <w:left w:val="nil"/>
              <w:bottom w:val="single" w:sz="4" w:space="0" w:color="auto"/>
              <w:right w:val="single" w:sz="4" w:space="0" w:color="auto"/>
            </w:tcBorders>
            <w:shd w:val="clear" w:color="auto" w:fill="auto"/>
            <w:noWrap/>
            <w:vAlign w:val="bottom"/>
            <w:hideMark/>
          </w:tcPr>
          <w:p w14:paraId="15FAFED3" w14:textId="77777777" w:rsidR="00C1555A" w:rsidRPr="00F91BFF" w:rsidRDefault="00C1555A" w:rsidP="004711C1">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495" w:type="dxa"/>
            <w:tcBorders>
              <w:top w:val="nil"/>
              <w:left w:val="nil"/>
              <w:bottom w:val="single" w:sz="4" w:space="0" w:color="auto"/>
              <w:right w:val="single" w:sz="4" w:space="0" w:color="auto"/>
            </w:tcBorders>
            <w:shd w:val="clear" w:color="auto" w:fill="auto"/>
            <w:noWrap/>
            <w:vAlign w:val="bottom"/>
            <w:hideMark/>
          </w:tcPr>
          <w:p w14:paraId="590E99A0" w14:textId="77777777" w:rsidR="00C1555A" w:rsidRPr="00F91BFF" w:rsidRDefault="00C1555A" w:rsidP="004711C1">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582" w:type="dxa"/>
            <w:tcBorders>
              <w:top w:val="nil"/>
              <w:left w:val="nil"/>
              <w:bottom w:val="single" w:sz="4" w:space="0" w:color="auto"/>
              <w:right w:val="single" w:sz="4" w:space="0" w:color="auto"/>
            </w:tcBorders>
            <w:shd w:val="clear" w:color="auto" w:fill="auto"/>
            <w:noWrap/>
            <w:vAlign w:val="bottom"/>
            <w:hideMark/>
          </w:tcPr>
          <w:p w14:paraId="20287913" w14:textId="77777777" w:rsidR="00C1555A" w:rsidRPr="00F91BFF" w:rsidRDefault="00C1555A" w:rsidP="004711C1">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565" w:type="dxa"/>
            <w:tcBorders>
              <w:top w:val="nil"/>
              <w:left w:val="nil"/>
              <w:bottom w:val="single" w:sz="4" w:space="0" w:color="auto"/>
              <w:right w:val="single" w:sz="4" w:space="0" w:color="auto"/>
            </w:tcBorders>
            <w:shd w:val="clear" w:color="auto" w:fill="auto"/>
            <w:noWrap/>
            <w:vAlign w:val="bottom"/>
            <w:hideMark/>
          </w:tcPr>
          <w:p w14:paraId="4BB9A199" w14:textId="77777777" w:rsidR="00C1555A" w:rsidRPr="00F91BFF" w:rsidRDefault="00C1555A" w:rsidP="004711C1">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500" w:type="dxa"/>
            <w:tcBorders>
              <w:top w:val="nil"/>
              <w:left w:val="nil"/>
              <w:bottom w:val="single" w:sz="4" w:space="0" w:color="auto"/>
              <w:right w:val="single" w:sz="4" w:space="0" w:color="auto"/>
            </w:tcBorders>
            <w:shd w:val="clear" w:color="auto" w:fill="auto"/>
            <w:noWrap/>
            <w:vAlign w:val="bottom"/>
            <w:hideMark/>
          </w:tcPr>
          <w:p w14:paraId="2B79404D" w14:textId="77777777" w:rsidR="00C1555A" w:rsidRPr="00F91BFF" w:rsidRDefault="00C1555A" w:rsidP="004711C1">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557" w:type="dxa"/>
            <w:tcBorders>
              <w:top w:val="nil"/>
              <w:left w:val="nil"/>
              <w:bottom w:val="single" w:sz="4" w:space="0" w:color="auto"/>
              <w:right w:val="single" w:sz="4" w:space="0" w:color="auto"/>
            </w:tcBorders>
            <w:shd w:val="clear" w:color="auto" w:fill="auto"/>
            <w:noWrap/>
            <w:vAlign w:val="bottom"/>
            <w:hideMark/>
          </w:tcPr>
          <w:p w14:paraId="65A49C04" w14:textId="77777777" w:rsidR="00C1555A" w:rsidRPr="00F91BFF" w:rsidRDefault="00C1555A" w:rsidP="004711C1">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495" w:type="dxa"/>
            <w:tcBorders>
              <w:top w:val="nil"/>
              <w:left w:val="nil"/>
              <w:bottom w:val="single" w:sz="4" w:space="0" w:color="auto"/>
              <w:right w:val="single" w:sz="4" w:space="0" w:color="auto"/>
            </w:tcBorders>
            <w:shd w:val="clear" w:color="000000" w:fill="FFFFFF"/>
            <w:noWrap/>
            <w:vAlign w:val="bottom"/>
            <w:hideMark/>
          </w:tcPr>
          <w:p w14:paraId="770241AE" w14:textId="77777777" w:rsidR="00C1555A" w:rsidRPr="00F91BFF" w:rsidRDefault="00C1555A" w:rsidP="004711C1">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536" w:type="dxa"/>
            <w:tcBorders>
              <w:top w:val="nil"/>
              <w:left w:val="nil"/>
              <w:bottom w:val="single" w:sz="4" w:space="0" w:color="auto"/>
              <w:right w:val="single" w:sz="4" w:space="0" w:color="auto"/>
            </w:tcBorders>
            <w:shd w:val="clear" w:color="auto" w:fill="FFF2CC" w:themeFill="accent4" w:themeFillTint="33"/>
            <w:noWrap/>
            <w:vAlign w:val="bottom"/>
            <w:hideMark/>
          </w:tcPr>
          <w:p w14:paraId="2C9EB68F" w14:textId="77777777" w:rsidR="00C1555A" w:rsidRPr="00F91BFF" w:rsidRDefault="00C1555A" w:rsidP="004711C1">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495" w:type="dxa"/>
            <w:tcBorders>
              <w:top w:val="nil"/>
              <w:left w:val="nil"/>
              <w:bottom w:val="single" w:sz="4" w:space="0" w:color="auto"/>
              <w:right w:val="single" w:sz="4" w:space="0" w:color="auto"/>
            </w:tcBorders>
            <w:shd w:val="clear" w:color="auto" w:fill="FFF2CC" w:themeFill="accent4" w:themeFillTint="33"/>
            <w:noWrap/>
            <w:vAlign w:val="bottom"/>
            <w:hideMark/>
          </w:tcPr>
          <w:p w14:paraId="5FCE59A6" w14:textId="77777777" w:rsidR="00C1555A" w:rsidRPr="00F91BFF" w:rsidRDefault="00C1555A" w:rsidP="004711C1">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r>
      <w:tr w:rsidR="00C1555A" w:rsidRPr="00F91BFF" w14:paraId="5AA9439E" w14:textId="77777777" w:rsidTr="00C1555A">
        <w:trPr>
          <w:trHeight w:val="30"/>
        </w:trPr>
        <w:tc>
          <w:tcPr>
            <w:tcW w:w="4458" w:type="dxa"/>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14:paraId="0B2F9831" w14:textId="77777777" w:rsidR="00C1555A" w:rsidRPr="00C1555A" w:rsidRDefault="00C1555A" w:rsidP="004711C1">
            <w:pPr>
              <w:rPr>
                <w:rFonts w:ascii="Arial" w:eastAsia="Times New Roman" w:hAnsi="Arial" w:cs="Arial"/>
                <w:bCs/>
                <w:color w:val="000000"/>
                <w:sz w:val="20"/>
                <w:szCs w:val="20"/>
                <w:lang w:eastAsia="es-ES"/>
              </w:rPr>
            </w:pPr>
            <w:r w:rsidRPr="00C1555A">
              <w:rPr>
                <w:rFonts w:ascii="Arial" w:eastAsia="Times New Roman" w:hAnsi="Arial" w:cs="Arial"/>
                <w:bCs/>
                <w:color w:val="000000"/>
                <w:sz w:val="20"/>
                <w:szCs w:val="20"/>
                <w:lang w:eastAsia="es-ES"/>
              </w:rPr>
              <w:t>Entrega tesina</w:t>
            </w:r>
          </w:p>
        </w:tc>
        <w:tc>
          <w:tcPr>
            <w:tcW w:w="541" w:type="dxa"/>
            <w:tcBorders>
              <w:top w:val="nil"/>
              <w:left w:val="nil"/>
              <w:bottom w:val="single" w:sz="4" w:space="0" w:color="auto"/>
              <w:right w:val="single" w:sz="4" w:space="0" w:color="auto"/>
            </w:tcBorders>
            <w:shd w:val="clear" w:color="auto" w:fill="auto"/>
            <w:noWrap/>
            <w:vAlign w:val="bottom"/>
            <w:hideMark/>
          </w:tcPr>
          <w:p w14:paraId="3BEE47B3" w14:textId="77777777" w:rsidR="00C1555A" w:rsidRPr="00F91BFF" w:rsidRDefault="00C1555A" w:rsidP="004711C1">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495" w:type="dxa"/>
            <w:tcBorders>
              <w:top w:val="nil"/>
              <w:left w:val="nil"/>
              <w:bottom w:val="single" w:sz="4" w:space="0" w:color="auto"/>
              <w:right w:val="single" w:sz="4" w:space="0" w:color="auto"/>
            </w:tcBorders>
            <w:shd w:val="clear" w:color="auto" w:fill="auto"/>
            <w:noWrap/>
            <w:vAlign w:val="bottom"/>
            <w:hideMark/>
          </w:tcPr>
          <w:p w14:paraId="3F4164D6" w14:textId="77777777" w:rsidR="00C1555A" w:rsidRPr="00F91BFF" w:rsidRDefault="00C1555A" w:rsidP="004711C1">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495" w:type="dxa"/>
            <w:tcBorders>
              <w:top w:val="nil"/>
              <w:left w:val="nil"/>
              <w:bottom w:val="single" w:sz="4" w:space="0" w:color="auto"/>
              <w:right w:val="single" w:sz="4" w:space="0" w:color="auto"/>
            </w:tcBorders>
            <w:shd w:val="clear" w:color="auto" w:fill="auto"/>
            <w:noWrap/>
            <w:vAlign w:val="bottom"/>
            <w:hideMark/>
          </w:tcPr>
          <w:p w14:paraId="4AC6322B" w14:textId="77777777" w:rsidR="00C1555A" w:rsidRPr="00F91BFF" w:rsidRDefault="00C1555A" w:rsidP="004711C1">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582" w:type="dxa"/>
            <w:tcBorders>
              <w:top w:val="nil"/>
              <w:left w:val="nil"/>
              <w:bottom w:val="single" w:sz="4" w:space="0" w:color="auto"/>
              <w:right w:val="single" w:sz="4" w:space="0" w:color="auto"/>
            </w:tcBorders>
            <w:shd w:val="clear" w:color="auto" w:fill="auto"/>
            <w:noWrap/>
            <w:vAlign w:val="bottom"/>
            <w:hideMark/>
          </w:tcPr>
          <w:p w14:paraId="307F7FF4" w14:textId="77777777" w:rsidR="00C1555A" w:rsidRPr="00F91BFF" w:rsidRDefault="00C1555A" w:rsidP="004711C1">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565" w:type="dxa"/>
            <w:tcBorders>
              <w:top w:val="nil"/>
              <w:left w:val="nil"/>
              <w:bottom w:val="single" w:sz="4" w:space="0" w:color="auto"/>
              <w:right w:val="single" w:sz="4" w:space="0" w:color="auto"/>
            </w:tcBorders>
            <w:shd w:val="clear" w:color="auto" w:fill="auto"/>
            <w:noWrap/>
            <w:vAlign w:val="bottom"/>
            <w:hideMark/>
          </w:tcPr>
          <w:p w14:paraId="265C6F6F" w14:textId="77777777" w:rsidR="00C1555A" w:rsidRPr="00F91BFF" w:rsidRDefault="00C1555A" w:rsidP="004711C1">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500" w:type="dxa"/>
            <w:tcBorders>
              <w:top w:val="nil"/>
              <w:left w:val="nil"/>
              <w:bottom w:val="single" w:sz="4" w:space="0" w:color="auto"/>
              <w:right w:val="single" w:sz="4" w:space="0" w:color="auto"/>
            </w:tcBorders>
            <w:shd w:val="clear" w:color="auto" w:fill="auto"/>
            <w:noWrap/>
            <w:vAlign w:val="bottom"/>
            <w:hideMark/>
          </w:tcPr>
          <w:p w14:paraId="432BCD37" w14:textId="77777777" w:rsidR="00C1555A" w:rsidRPr="00F91BFF" w:rsidRDefault="00C1555A" w:rsidP="004711C1">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557" w:type="dxa"/>
            <w:tcBorders>
              <w:top w:val="nil"/>
              <w:left w:val="nil"/>
              <w:bottom w:val="single" w:sz="4" w:space="0" w:color="auto"/>
              <w:right w:val="single" w:sz="4" w:space="0" w:color="auto"/>
            </w:tcBorders>
            <w:shd w:val="clear" w:color="auto" w:fill="auto"/>
            <w:noWrap/>
            <w:vAlign w:val="bottom"/>
            <w:hideMark/>
          </w:tcPr>
          <w:p w14:paraId="026C934C" w14:textId="77777777" w:rsidR="00C1555A" w:rsidRPr="00F91BFF" w:rsidRDefault="00C1555A" w:rsidP="004711C1">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495" w:type="dxa"/>
            <w:tcBorders>
              <w:top w:val="nil"/>
              <w:left w:val="nil"/>
              <w:bottom w:val="single" w:sz="4" w:space="0" w:color="auto"/>
              <w:right w:val="single" w:sz="4" w:space="0" w:color="auto"/>
            </w:tcBorders>
            <w:shd w:val="clear" w:color="auto" w:fill="auto"/>
            <w:noWrap/>
            <w:vAlign w:val="bottom"/>
            <w:hideMark/>
          </w:tcPr>
          <w:p w14:paraId="1A5B75B2" w14:textId="77777777" w:rsidR="00C1555A" w:rsidRPr="00F91BFF" w:rsidRDefault="00C1555A" w:rsidP="004711C1">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536" w:type="dxa"/>
            <w:tcBorders>
              <w:top w:val="nil"/>
              <w:left w:val="nil"/>
              <w:bottom w:val="single" w:sz="4" w:space="0" w:color="auto"/>
              <w:right w:val="single" w:sz="4" w:space="0" w:color="auto"/>
            </w:tcBorders>
            <w:shd w:val="clear" w:color="auto" w:fill="auto"/>
            <w:noWrap/>
            <w:vAlign w:val="bottom"/>
            <w:hideMark/>
          </w:tcPr>
          <w:p w14:paraId="41BEF227" w14:textId="77777777" w:rsidR="00C1555A" w:rsidRPr="00F91BFF" w:rsidRDefault="00C1555A" w:rsidP="004711C1">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495" w:type="dxa"/>
            <w:tcBorders>
              <w:top w:val="nil"/>
              <w:left w:val="nil"/>
              <w:bottom w:val="single" w:sz="4" w:space="0" w:color="auto"/>
              <w:right w:val="single" w:sz="4" w:space="0" w:color="auto"/>
            </w:tcBorders>
            <w:shd w:val="clear" w:color="auto" w:fill="FFF2CC" w:themeFill="accent4" w:themeFillTint="33"/>
            <w:noWrap/>
            <w:vAlign w:val="bottom"/>
            <w:hideMark/>
          </w:tcPr>
          <w:p w14:paraId="555C8D65" w14:textId="77777777" w:rsidR="00C1555A" w:rsidRPr="00F91BFF" w:rsidRDefault="00C1555A" w:rsidP="004711C1">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r>
    </w:tbl>
    <w:p w14:paraId="3CA65711" w14:textId="77777777" w:rsidR="00C1555A" w:rsidRPr="00C1555A" w:rsidRDefault="00C1555A" w:rsidP="00C1555A"/>
    <w:sectPr w:rsidR="00C1555A" w:rsidRPr="00C1555A" w:rsidSect="00F404A8">
      <w:footerReference w:type="default" r:id="rId10"/>
      <w:pgSz w:w="12240" w:h="15840"/>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4985FB" w14:textId="77777777" w:rsidR="00881B9D" w:rsidRDefault="00881B9D" w:rsidP="00F404A8">
      <w:pPr>
        <w:spacing w:after="0" w:line="240" w:lineRule="auto"/>
      </w:pPr>
      <w:r>
        <w:separator/>
      </w:r>
    </w:p>
  </w:endnote>
  <w:endnote w:type="continuationSeparator" w:id="0">
    <w:p w14:paraId="73E620A0" w14:textId="77777777" w:rsidR="00881B9D" w:rsidRDefault="00881B9D" w:rsidP="00F40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0486114"/>
      <w:docPartObj>
        <w:docPartGallery w:val="Page Numbers (Bottom of Page)"/>
        <w:docPartUnique/>
      </w:docPartObj>
    </w:sdtPr>
    <w:sdtEndPr/>
    <w:sdtContent>
      <w:p w14:paraId="04504B74" w14:textId="0BAE222B" w:rsidR="00F404A8" w:rsidRDefault="00F404A8">
        <w:pPr>
          <w:pStyle w:val="Piedepgina"/>
          <w:jc w:val="right"/>
        </w:pPr>
        <w:r>
          <w:fldChar w:fldCharType="begin"/>
        </w:r>
        <w:r>
          <w:instrText>PAGE   \* MERGEFORMAT</w:instrText>
        </w:r>
        <w:r>
          <w:fldChar w:fldCharType="separate"/>
        </w:r>
        <w:r w:rsidR="0043563F">
          <w:rPr>
            <w:noProof/>
          </w:rPr>
          <w:t>1</w:t>
        </w:r>
        <w:r>
          <w:fldChar w:fldCharType="end"/>
        </w:r>
      </w:p>
    </w:sdtContent>
  </w:sdt>
  <w:p w14:paraId="732E849D" w14:textId="77777777" w:rsidR="00F404A8" w:rsidRDefault="00F404A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6780511"/>
      <w:docPartObj>
        <w:docPartGallery w:val="Page Numbers (Bottom of Page)"/>
        <w:docPartUnique/>
      </w:docPartObj>
    </w:sdtPr>
    <w:sdtEndPr/>
    <w:sdtContent>
      <w:p w14:paraId="1B3268C3" w14:textId="77777777" w:rsidR="00F404A8" w:rsidRDefault="00F404A8">
        <w:pPr>
          <w:pStyle w:val="Piedepgina"/>
          <w:jc w:val="right"/>
        </w:pPr>
        <w:r>
          <w:fldChar w:fldCharType="begin"/>
        </w:r>
        <w:r>
          <w:instrText>PAGE   \* MERGEFORMAT</w:instrText>
        </w:r>
        <w:r>
          <w:fldChar w:fldCharType="separate"/>
        </w:r>
        <w:r w:rsidR="00065B0C">
          <w:rPr>
            <w:noProof/>
          </w:rPr>
          <w:t>11</w:t>
        </w:r>
        <w:r>
          <w:fldChar w:fldCharType="end"/>
        </w:r>
      </w:p>
    </w:sdtContent>
  </w:sdt>
  <w:p w14:paraId="77E9C146" w14:textId="77777777" w:rsidR="00F404A8" w:rsidRDefault="00F404A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BC7835" w14:textId="77777777" w:rsidR="00881B9D" w:rsidRDefault="00881B9D" w:rsidP="00F404A8">
      <w:pPr>
        <w:spacing w:after="0" w:line="240" w:lineRule="auto"/>
      </w:pPr>
      <w:r>
        <w:separator/>
      </w:r>
    </w:p>
  </w:footnote>
  <w:footnote w:type="continuationSeparator" w:id="0">
    <w:p w14:paraId="409DF794" w14:textId="77777777" w:rsidR="00881B9D" w:rsidRDefault="00881B9D" w:rsidP="00F404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0220B1"/>
    <w:multiLevelType w:val="hybridMultilevel"/>
    <w:tmpl w:val="235C0A0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1AC"/>
    <w:rsid w:val="00001F21"/>
    <w:rsid w:val="000554E4"/>
    <w:rsid w:val="00056A42"/>
    <w:rsid w:val="00057B8F"/>
    <w:rsid w:val="00065B0C"/>
    <w:rsid w:val="000809A3"/>
    <w:rsid w:val="000F0869"/>
    <w:rsid w:val="00163DB3"/>
    <w:rsid w:val="001A08F7"/>
    <w:rsid w:val="001C06BC"/>
    <w:rsid w:val="001F4F6A"/>
    <w:rsid w:val="001F6CF8"/>
    <w:rsid w:val="001F71AC"/>
    <w:rsid w:val="00205F79"/>
    <w:rsid w:val="00246F68"/>
    <w:rsid w:val="00254F46"/>
    <w:rsid w:val="00257849"/>
    <w:rsid w:val="00266047"/>
    <w:rsid w:val="002A4306"/>
    <w:rsid w:val="0037089D"/>
    <w:rsid w:val="003E465D"/>
    <w:rsid w:val="00402677"/>
    <w:rsid w:val="0043563F"/>
    <w:rsid w:val="0047478B"/>
    <w:rsid w:val="00486327"/>
    <w:rsid w:val="004A7878"/>
    <w:rsid w:val="004B6988"/>
    <w:rsid w:val="004E56D8"/>
    <w:rsid w:val="00540744"/>
    <w:rsid w:val="00561711"/>
    <w:rsid w:val="00576969"/>
    <w:rsid w:val="005F1C2B"/>
    <w:rsid w:val="006034C1"/>
    <w:rsid w:val="00623D94"/>
    <w:rsid w:val="00634365"/>
    <w:rsid w:val="00643E35"/>
    <w:rsid w:val="0064653C"/>
    <w:rsid w:val="00673975"/>
    <w:rsid w:val="006A40D5"/>
    <w:rsid w:val="006D2FA3"/>
    <w:rsid w:val="006E399A"/>
    <w:rsid w:val="006F35BC"/>
    <w:rsid w:val="00740DD3"/>
    <w:rsid w:val="00744EFB"/>
    <w:rsid w:val="007514E6"/>
    <w:rsid w:val="0076263E"/>
    <w:rsid w:val="00791FBB"/>
    <w:rsid w:val="007B0601"/>
    <w:rsid w:val="007C0033"/>
    <w:rsid w:val="007D3974"/>
    <w:rsid w:val="007E2342"/>
    <w:rsid w:val="008374BB"/>
    <w:rsid w:val="0084223D"/>
    <w:rsid w:val="00851C10"/>
    <w:rsid w:val="008766A1"/>
    <w:rsid w:val="00880EDE"/>
    <w:rsid w:val="00881B9D"/>
    <w:rsid w:val="008E6E55"/>
    <w:rsid w:val="00951EFA"/>
    <w:rsid w:val="00982B31"/>
    <w:rsid w:val="00987F04"/>
    <w:rsid w:val="009A3262"/>
    <w:rsid w:val="009D0B0F"/>
    <w:rsid w:val="00A32438"/>
    <w:rsid w:val="00A5365D"/>
    <w:rsid w:val="00A61ED6"/>
    <w:rsid w:val="00A71BD5"/>
    <w:rsid w:val="00A93B2C"/>
    <w:rsid w:val="00AC2FC4"/>
    <w:rsid w:val="00AC586B"/>
    <w:rsid w:val="00AD660A"/>
    <w:rsid w:val="00B6753E"/>
    <w:rsid w:val="00B9187B"/>
    <w:rsid w:val="00B9693F"/>
    <w:rsid w:val="00BA15D3"/>
    <w:rsid w:val="00BB1CEC"/>
    <w:rsid w:val="00BF0DAD"/>
    <w:rsid w:val="00C1555A"/>
    <w:rsid w:val="00C70C15"/>
    <w:rsid w:val="00C844C4"/>
    <w:rsid w:val="00CA47E8"/>
    <w:rsid w:val="00CD0661"/>
    <w:rsid w:val="00D02173"/>
    <w:rsid w:val="00D128AB"/>
    <w:rsid w:val="00D34138"/>
    <w:rsid w:val="00D47882"/>
    <w:rsid w:val="00D72321"/>
    <w:rsid w:val="00D7678A"/>
    <w:rsid w:val="00DC7711"/>
    <w:rsid w:val="00DD0314"/>
    <w:rsid w:val="00DD68CD"/>
    <w:rsid w:val="00DF7A85"/>
    <w:rsid w:val="00E05B12"/>
    <w:rsid w:val="00E05CCB"/>
    <w:rsid w:val="00E14754"/>
    <w:rsid w:val="00E313D0"/>
    <w:rsid w:val="00E3191E"/>
    <w:rsid w:val="00E35E49"/>
    <w:rsid w:val="00E65322"/>
    <w:rsid w:val="00E71624"/>
    <w:rsid w:val="00F12D30"/>
    <w:rsid w:val="00F172BD"/>
    <w:rsid w:val="00F404A8"/>
    <w:rsid w:val="00F71B94"/>
    <w:rsid w:val="00F924B7"/>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CBE2A"/>
  <w15:chartTrackingRefBased/>
  <w15:docId w15:val="{08803996-C651-45C6-BD03-64B9FF3D1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
    </w:rPr>
  </w:style>
  <w:style w:type="paragraph" w:styleId="Ttulo1">
    <w:name w:val="heading 1"/>
    <w:basedOn w:val="Normal"/>
    <w:next w:val="Normal"/>
    <w:link w:val="Ttulo1Car"/>
    <w:uiPriority w:val="9"/>
    <w:qFormat/>
    <w:rsid w:val="00056A42"/>
    <w:pPr>
      <w:keepNext/>
      <w:keepLines/>
      <w:spacing w:before="240" w:after="0"/>
      <w:outlineLvl w:val="0"/>
    </w:pPr>
    <w:rPr>
      <w:rFonts w:asciiTheme="majorHAnsi" w:eastAsiaTheme="majorEastAsia" w:hAnsiTheme="majorHAnsi" w:cstheme="majorBidi"/>
      <w:color w:val="2E74B5" w:themeColor="accent1" w:themeShade="BF"/>
      <w:sz w:val="32"/>
      <w:szCs w:val="32"/>
      <w:lang w:val="es-VE" w:eastAsia="es-VE"/>
    </w:rPr>
  </w:style>
  <w:style w:type="paragraph" w:styleId="Ttulo3">
    <w:name w:val="heading 3"/>
    <w:basedOn w:val="Normal"/>
    <w:next w:val="Normal"/>
    <w:link w:val="Ttulo3Car"/>
    <w:uiPriority w:val="9"/>
    <w:semiHidden/>
    <w:unhideWhenUsed/>
    <w:qFormat/>
    <w:rsid w:val="00001F2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Bibliografa">
    <w:name w:val="Bibliography"/>
    <w:basedOn w:val="Normal"/>
    <w:next w:val="Normal"/>
    <w:uiPriority w:val="37"/>
    <w:unhideWhenUsed/>
    <w:rsid w:val="007E2342"/>
  </w:style>
  <w:style w:type="character" w:styleId="Refdecomentario">
    <w:name w:val="annotation reference"/>
    <w:basedOn w:val="Fuentedeprrafopredeter"/>
    <w:uiPriority w:val="99"/>
    <w:semiHidden/>
    <w:unhideWhenUsed/>
    <w:rsid w:val="007E2342"/>
    <w:rPr>
      <w:sz w:val="16"/>
      <w:szCs w:val="16"/>
    </w:rPr>
  </w:style>
  <w:style w:type="paragraph" w:styleId="Textocomentario">
    <w:name w:val="annotation text"/>
    <w:basedOn w:val="Normal"/>
    <w:link w:val="TextocomentarioCar"/>
    <w:uiPriority w:val="99"/>
    <w:semiHidden/>
    <w:unhideWhenUsed/>
    <w:rsid w:val="007E234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E2342"/>
    <w:rPr>
      <w:sz w:val="20"/>
      <w:szCs w:val="20"/>
      <w:lang w:val="es-ES"/>
    </w:rPr>
  </w:style>
  <w:style w:type="character" w:customStyle="1" w:styleId="tlid-translation">
    <w:name w:val="tlid-translation"/>
    <w:basedOn w:val="Fuentedeprrafopredeter"/>
    <w:rsid w:val="007E2342"/>
  </w:style>
  <w:style w:type="paragraph" w:styleId="Textodeglobo">
    <w:name w:val="Balloon Text"/>
    <w:basedOn w:val="Normal"/>
    <w:link w:val="TextodegloboCar"/>
    <w:uiPriority w:val="99"/>
    <w:semiHidden/>
    <w:unhideWhenUsed/>
    <w:rsid w:val="007E234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2342"/>
    <w:rPr>
      <w:rFonts w:ascii="Segoe UI" w:hAnsi="Segoe UI" w:cs="Segoe UI"/>
      <w:sz w:val="18"/>
      <w:szCs w:val="18"/>
      <w:lang w:val="es-ES"/>
    </w:rPr>
  </w:style>
  <w:style w:type="character" w:customStyle="1" w:styleId="Ttulo1Car">
    <w:name w:val="Título 1 Car"/>
    <w:basedOn w:val="Fuentedeprrafopredeter"/>
    <w:link w:val="Ttulo1"/>
    <w:uiPriority w:val="9"/>
    <w:rsid w:val="00056A42"/>
    <w:rPr>
      <w:rFonts w:asciiTheme="majorHAnsi" w:eastAsiaTheme="majorEastAsia" w:hAnsiTheme="majorHAnsi" w:cstheme="majorBidi"/>
      <w:color w:val="2E74B5" w:themeColor="accent1" w:themeShade="BF"/>
      <w:sz w:val="32"/>
      <w:szCs w:val="32"/>
      <w:lang w:eastAsia="es-VE"/>
    </w:rPr>
  </w:style>
  <w:style w:type="character" w:customStyle="1" w:styleId="Ttulo3Car">
    <w:name w:val="Título 3 Car"/>
    <w:basedOn w:val="Fuentedeprrafopredeter"/>
    <w:link w:val="Ttulo3"/>
    <w:uiPriority w:val="9"/>
    <w:semiHidden/>
    <w:rsid w:val="00001F21"/>
    <w:rPr>
      <w:rFonts w:asciiTheme="majorHAnsi" w:eastAsiaTheme="majorEastAsia" w:hAnsiTheme="majorHAnsi" w:cstheme="majorBidi"/>
      <w:color w:val="1F4D78" w:themeColor="accent1" w:themeShade="7F"/>
      <w:sz w:val="24"/>
      <w:szCs w:val="24"/>
      <w:lang w:val="es-ES"/>
    </w:rPr>
  </w:style>
  <w:style w:type="paragraph" w:styleId="Encabezado">
    <w:name w:val="header"/>
    <w:basedOn w:val="Normal"/>
    <w:link w:val="EncabezadoCar"/>
    <w:uiPriority w:val="99"/>
    <w:unhideWhenUsed/>
    <w:rsid w:val="00F404A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404A8"/>
    <w:rPr>
      <w:lang w:val="es-ES"/>
    </w:rPr>
  </w:style>
  <w:style w:type="paragraph" w:styleId="Piedepgina">
    <w:name w:val="footer"/>
    <w:basedOn w:val="Normal"/>
    <w:link w:val="PiedepginaCar"/>
    <w:uiPriority w:val="99"/>
    <w:unhideWhenUsed/>
    <w:rsid w:val="00F404A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404A8"/>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2093">
      <w:bodyDiv w:val="1"/>
      <w:marLeft w:val="0"/>
      <w:marRight w:val="0"/>
      <w:marTop w:val="0"/>
      <w:marBottom w:val="0"/>
      <w:divBdr>
        <w:top w:val="none" w:sz="0" w:space="0" w:color="auto"/>
        <w:left w:val="none" w:sz="0" w:space="0" w:color="auto"/>
        <w:bottom w:val="none" w:sz="0" w:space="0" w:color="auto"/>
        <w:right w:val="none" w:sz="0" w:space="0" w:color="auto"/>
      </w:divBdr>
    </w:div>
    <w:div w:id="19019056">
      <w:bodyDiv w:val="1"/>
      <w:marLeft w:val="0"/>
      <w:marRight w:val="0"/>
      <w:marTop w:val="0"/>
      <w:marBottom w:val="0"/>
      <w:divBdr>
        <w:top w:val="none" w:sz="0" w:space="0" w:color="auto"/>
        <w:left w:val="none" w:sz="0" w:space="0" w:color="auto"/>
        <w:bottom w:val="none" w:sz="0" w:space="0" w:color="auto"/>
        <w:right w:val="none" w:sz="0" w:space="0" w:color="auto"/>
      </w:divBdr>
    </w:div>
    <w:div w:id="35355830">
      <w:bodyDiv w:val="1"/>
      <w:marLeft w:val="0"/>
      <w:marRight w:val="0"/>
      <w:marTop w:val="0"/>
      <w:marBottom w:val="0"/>
      <w:divBdr>
        <w:top w:val="none" w:sz="0" w:space="0" w:color="auto"/>
        <w:left w:val="none" w:sz="0" w:space="0" w:color="auto"/>
        <w:bottom w:val="none" w:sz="0" w:space="0" w:color="auto"/>
        <w:right w:val="none" w:sz="0" w:space="0" w:color="auto"/>
      </w:divBdr>
    </w:div>
    <w:div w:id="53503126">
      <w:bodyDiv w:val="1"/>
      <w:marLeft w:val="0"/>
      <w:marRight w:val="0"/>
      <w:marTop w:val="0"/>
      <w:marBottom w:val="0"/>
      <w:divBdr>
        <w:top w:val="none" w:sz="0" w:space="0" w:color="auto"/>
        <w:left w:val="none" w:sz="0" w:space="0" w:color="auto"/>
        <w:bottom w:val="none" w:sz="0" w:space="0" w:color="auto"/>
        <w:right w:val="none" w:sz="0" w:space="0" w:color="auto"/>
      </w:divBdr>
    </w:div>
    <w:div w:id="127746333">
      <w:bodyDiv w:val="1"/>
      <w:marLeft w:val="0"/>
      <w:marRight w:val="0"/>
      <w:marTop w:val="0"/>
      <w:marBottom w:val="0"/>
      <w:divBdr>
        <w:top w:val="none" w:sz="0" w:space="0" w:color="auto"/>
        <w:left w:val="none" w:sz="0" w:space="0" w:color="auto"/>
        <w:bottom w:val="none" w:sz="0" w:space="0" w:color="auto"/>
        <w:right w:val="none" w:sz="0" w:space="0" w:color="auto"/>
      </w:divBdr>
    </w:div>
    <w:div w:id="130248375">
      <w:bodyDiv w:val="1"/>
      <w:marLeft w:val="0"/>
      <w:marRight w:val="0"/>
      <w:marTop w:val="0"/>
      <w:marBottom w:val="0"/>
      <w:divBdr>
        <w:top w:val="none" w:sz="0" w:space="0" w:color="auto"/>
        <w:left w:val="none" w:sz="0" w:space="0" w:color="auto"/>
        <w:bottom w:val="none" w:sz="0" w:space="0" w:color="auto"/>
        <w:right w:val="none" w:sz="0" w:space="0" w:color="auto"/>
      </w:divBdr>
    </w:div>
    <w:div w:id="227806552">
      <w:bodyDiv w:val="1"/>
      <w:marLeft w:val="0"/>
      <w:marRight w:val="0"/>
      <w:marTop w:val="0"/>
      <w:marBottom w:val="0"/>
      <w:divBdr>
        <w:top w:val="none" w:sz="0" w:space="0" w:color="auto"/>
        <w:left w:val="none" w:sz="0" w:space="0" w:color="auto"/>
        <w:bottom w:val="none" w:sz="0" w:space="0" w:color="auto"/>
        <w:right w:val="none" w:sz="0" w:space="0" w:color="auto"/>
      </w:divBdr>
    </w:div>
    <w:div w:id="332341625">
      <w:bodyDiv w:val="1"/>
      <w:marLeft w:val="0"/>
      <w:marRight w:val="0"/>
      <w:marTop w:val="0"/>
      <w:marBottom w:val="0"/>
      <w:divBdr>
        <w:top w:val="none" w:sz="0" w:space="0" w:color="auto"/>
        <w:left w:val="none" w:sz="0" w:space="0" w:color="auto"/>
        <w:bottom w:val="none" w:sz="0" w:space="0" w:color="auto"/>
        <w:right w:val="none" w:sz="0" w:space="0" w:color="auto"/>
      </w:divBdr>
    </w:div>
    <w:div w:id="337007227">
      <w:bodyDiv w:val="1"/>
      <w:marLeft w:val="0"/>
      <w:marRight w:val="0"/>
      <w:marTop w:val="0"/>
      <w:marBottom w:val="0"/>
      <w:divBdr>
        <w:top w:val="none" w:sz="0" w:space="0" w:color="auto"/>
        <w:left w:val="none" w:sz="0" w:space="0" w:color="auto"/>
        <w:bottom w:val="none" w:sz="0" w:space="0" w:color="auto"/>
        <w:right w:val="none" w:sz="0" w:space="0" w:color="auto"/>
      </w:divBdr>
    </w:div>
    <w:div w:id="343673072">
      <w:bodyDiv w:val="1"/>
      <w:marLeft w:val="0"/>
      <w:marRight w:val="0"/>
      <w:marTop w:val="0"/>
      <w:marBottom w:val="0"/>
      <w:divBdr>
        <w:top w:val="none" w:sz="0" w:space="0" w:color="auto"/>
        <w:left w:val="none" w:sz="0" w:space="0" w:color="auto"/>
        <w:bottom w:val="none" w:sz="0" w:space="0" w:color="auto"/>
        <w:right w:val="none" w:sz="0" w:space="0" w:color="auto"/>
      </w:divBdr>
    </w:div>
    <w:div w:id="363681109">
      <w:bodyDiv w:val="1"/>
      <w:marLeft w:val="0"/>
      <w:marRight w:val="0"/>
      <w:marTop w:val="0"/>
      <w:marBottom w:val="0"/>
      <w:divBdr>
        <w:top w:val="none" w:sz="0" w:space="0" w:color="auto"/>
        <w:left w:val="none" w:sz="0" w:space="0" w:color="auto"/>
        <w:bottom w:val="none" w:sz="0" w:space="0" w:color="auto"/>
        <w:right w:val="none" w:sz="0" w:space="0" w:color="auto"/>
      </w:divBdr>
    </w:div>
    <w:div w:id="378549976">
      <w:bodyDiv w:val="1"/>
      <w:marLeft w:val="0"/>
      <w:marRight w:val="0"/>
      <w:marTop w:val="0"/>
      <w:marBottom w:val="0"/>
      <w:divBdr>
        <w:top w:val="none" w:sz="0" w:space="0" w:color="auto"/>
        <w:left w:val="none" w:sz="0" w:space="0" w:color="auto"/>
        <w:bottom w:val="none" w:sz="0" w:space="0" w:color="auto"/>
        <w:right w:val="none" w:sz="0" w:space="0" w:color="auto"/>
      </w:divBdr>
    </w:div>
    <w:div w:id="421681531">
      <w:bodyDiv w:val="1"/>
      <w:marLeft w:val="0"/>
      <w:marRight w:val="0"/>
      <w:marTop w:val="0"/>
      <w:marBottom w:val="0"/>
      <w:divBdr>
        <w:top w:val="none" w:sz="0" w:space="0" w:color="auto"/>
        <w:left w:val="none" w:sz="0" w:space="0" w:color="auto"/>
        <w:bottom w:val="none" w:sz="0" w:space="0" w:color="auto"/>
        <w:right w:val="none" w:sz="0" w:space="0" w:color="auto"/>
      </w:divBdr>
    </w:div>
    <w:div w:id="437799360">
      <w:bodyDiv w:val="1"/>
      <w:marLeft w:val="0"/>
      <w:marRight w:val="0"/>
      <w:marTop w:val="0"/>
      <w:marBottom w:val="0"/>
      <w:divBdr>
        <w:top w:val="none" w:sz="0" w:space="0" w:color="auto"/>
        <w:left w:val="none" w:sz="0" w:space="0" w:color="auto"/>
        <w:bottom w:val="none" w:sz="0" w:space="0" w:color="auto"/>
        <w:right w:val="none" w:sz="0" w:space="0" w:color="auto"/>
      </w:divBdr>
    </w:div>
    <w:div w:id="439951969">
      <w:bodyDiv w:val="1"/>
      <w:marLeft w:val="0"/>
      <w:marRight w:val="0"/>
      <w:marTop w:val="0"/>
      <w:marBottom w:val="0"/>
      <w:divBdr>
        <w:top w:val="none" w:sz="0" w:space="0" w:color="auto"/>
        <w:left w:val="none" w:sz="0" w:space="0" w:color="auto"/>
        <w:bottom w:val="none" w:sz="0" w:space="0" w:color="auto"/>
        <w:right w:val="none" w:sz="0" w:space="0" w:color="auto"/>
      </w:divBdr>
    </w:div>
    <w:div w:id="448167590">
      <w:bodyDiv w:val="1"/>
      <w:marLeft w:val="0"/>
      <w:marRight w:val="0"/>
      <w:marTop w:val="0"/>
      <w:marBottom w:val="0"/>
      <w:divBdr>
        <w:top w:val="none" w:sz="0" w:space="0" w:color="auto"/>
        <w:left w:val="none" w:sz="0" w:space="0" w:color="auto"/>
        <w:bottom w:val="none" w:sz="0" w:space="0" w:color="auto"/>
        <w:right w:val="none" w:sz="0" w:space="0" w:color="auto"/>
      </w:divBdr>
    </w:div>
    <w:div w:id="471102599">
      <w:bodyDiv w:val="1"/>
      <w:marLeft w:val="0"/>
      <w:marRight w:val="0"/>
      <w:marTop w:val="0"/>
      <w:marBottom w:val="0"/>
      <w:divBdr>
        <w:top w:val="none" w:sz="0" w:space="0" w:color="auto"/>
        <w:left w:val="none" w:sz="0" w:space="0" w:color="auto"/>
        <w:bottom w:val="none" w:sz="0" w:space="0" w:color="auto"/>
        <w:right w:val="none" w:sz="0" w:space="0" w:color="auto"/>
      </w:divBdr>
    </w:div>
    <w:div w:id="485978227">
      <w:bodyDiv w:val="1"/>
      <w:marLeft w:val="0"/>
      <w:marRight w:val="0"/>
      <w:marTop w:val="0"/>
      <w:marBottom w:val="0"/>
      <w:divBdr>
        <w:top w:val="none" w:sz="0" w:space="0" w:color="auto"/>
        <w:left w:val="none" w:sz="0" w:space="0" w:color="auto"/>
        <w:bottom w:val="none" w:sz="0" w:space="0" w:color="auto"/>
        <w:right w:val="none" w:sz="0" w:space="0" w:color="auto"/>
      </w:divBdr>
    </w:div>
    <w:div w:id="527373026">
      <w:bodyDiv w:val="1"/>
      <w:marLeft w:val="0"/>
      <w:marRight w:val="0"/>
      <w:marTop w:val="0"/>
      <w:marBottom w:val="0"/>
      <w:divBdr>
        <w:top w:val="none" w:sz="0" w:space="0" w:color="auto"/>
        <w:left w:val="none" w:sz="0" w:space="0" w:color="auto"/>
        <w:bottom w:val="none" w:sz="0" w:space="0" w:color="auto"/>
        <w:right w:val="none" w:sz="0" w:space="0" w:color="auto"/>
      </w:divBdr>
      <w:divsChild>
        <w:div w:id="411394139">
          <w:marLeft w:val="0"/>
          <w:marRight w:val="0"/>
          <w:marTop w:val="0"/>
          <w:marBottom w:val="0"/>
          <w:divBdr>
            <w:top w:val="none" w:sz="0" w:space="0" w:color="auto"/>
            <w:left w:val="none" w:sz="0" w:space="0" w:color="auto"/>
            <w:bottom w:val="none" w:sz="0" w:space="0" w:color="auto"/>
            <w:right w:val="none" w:sz="0" w:space="0" w:color="auto"/>
          </w:divBdr>
          <w:divsChild>
            <w:div w:id="108160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271085">
      <w:bodyDiv w:val="1"/>
      <w:marLeft w:val="0"/>
      <w:marRight w:val="0"/>
      <w:marTop w:val="0"/>
      <w:marBottom w:val="0"/>
      <w:divBdr>
        <w:top w:val="none" w:sz="0" w:space="0" w:color="auto"/>
        <w:left w:val="none" w:sz="0" w:space="0" w:color="auto"/>
        <w:bottom w:val="none" w:sz="0" w:space="0" w:color="auto"/>
        <w:right w:val="none" w:sz="0" w:space="0" w:color="auto"/>
      </w:divBdr>
    </w:div>
    <w:div w:id="542836666">
      <w:bodyDiv w:val="1"/>
      <w:marLeft w:val="0"/>
      <w:marRight w:val="0"/>
      <w:marTop w:val="0"/>
      <w:marBottom w:val="0"/>
      <w:divBdr>
        <w:top w:val="none" w:sz="0" w:space="0" w:color="auto"/>
        <w:left w:val="none" w:sz="0" w:space="0" w:color="auto"/>
        <w:bottom w:val="none" w:sz="0" w:space="0" w:color="auto"/>
        <w:right w:val="none" w:sz="0" w:space="0" w:color="auto"/>
      </w:divBdr>
    </w:div>
    <w:div w:id="554898540">
      <w:bodyDiv w:val="1"/>
      <w:marLeft w:val="0"/>
      <w:marRight w:val="0"/>
      <w:marTop w:val="0"/>
      <w:marBottom w:val="0"/>
      <w:divBdr>
        <w:top w:val="none" w:sz="0" w:space="0" w:color="auto"/>
        <w:left w:val="none" w:sz="0" w:space="0" w:color="auto"/>
        <w:bottom w:val="none" w:sz="0" w:space="0" w:color="auto"/>
        <w:right w:val="none" w:sz="0" w:space="0" w:color="auto"/>
      </w:divBdr>
    </w:div>
    <w:div w:id="558632860">
      <w:bodyDiv w:val="1"/>
      <w:marLeft w:val="0"/>
      <w:marRight w:val="0"/>
      <w:marTop w:val="0"/>
      <w:marBottom w:val="0"/>
      <w:divBdr>
        <w:top w:val="none" w:sz="0" w:space="0" w:color="auto"/>
        <w:left w:val="none" w:sz="0" w:space="0" w:color="auto"/>
        <w:bottom w:val="none" w:sz="0" w:space="0" w:color="auto"/>
        <w:right w:val="none" w:sz="0" w:space="0" w:color="auto"/>
      </w:divBdr>
    </w:div>
    <w:div w:id="620842512">
      <w:bodyDiv w:val="1"/>
      <w:marLeft w:val="0"/>
      <w:marRight w:val="0"/>
      <w:marTop w:val="0"/>
      <w:marBottom w:val="0"/>
      <w:divBdr>
        <w:top w:val="none" w:sz="0" w:space="0" w:color="auto"/>
        <w:left w:val="none" w:sz="0" w:space="0" w:color="auto"/>
        <w:bottom w:val="none" w:sz="0" w:space="0" w:color="auto"/>
        <w:right w:val="none" w:sz="0" w:space="0" w:color="auto"/>
      </w:divBdr>
    </w:div>
    <w:div w:id="628516680">
      <w:bodyDiv w:val="1"/>
      <w:marLeft w:val="0"/>
      <w:marRight w:val="0"/>
      <w:marTop w:val="0"/>
      <w:marBottom w:val="0"/>
      <w:divBdr>
        <w:top w:val="none" w:sz="0" w:space="0" w:color="auto"/>
        <w:left w:val="none" w:sz="0" w:space="0" w:color="auto"/>
        <w:bottom w:val="none" w:sz="0" w:space="0" w:color="auto"/>
        <w:right w:val="none" w:sz="0" w:space="0" w:color="auto"/>
      </w:divBdr>
    </w:div>
    <w:div w:id="629634098">
      <w:bodyDiv w:val="1"/>
      <w:marLeft w:val="0"/>
      <w:marRight w:val="0"/>
      <w:marTop w:val="0"/>
      <w:marBottom w:val="0"/>
      <w:divBdr>
        <w:top w:val="none" w:sz="0" w:space="0" w:color="auto"/>
        <w:left w:val="none" w:sz="0" w:space="0" w:color="auto"/>
        <w:bottom w:val="none" w:sz="0" w:space="0" w:color="auto"/>
        <w:right w:val="none" w:sz="0" w:space="0" w:color="auto"/>
      </w:divBdr>
    </w:div>
    <w:div w:id="643968306">
      <w:bodyDiv w:val="1"/>
      <w:marLeft w:val="0"/>
      <w:marRight w:val="0"/>
      <w:marTop w:val="0"/>
      <w:marBottom w:val="0"/>
      <w:divBdr>
        <w:top w:val="none" w:sz="0" w:space="0" w:color="auto"/>
        <w:left w:val="none" w:sz="0" w:space="0" w:color="auto"/>
        <w:bottom w:val="none" w:sz="0" w:space="0" w:color="auto"/>
        <w:right w:val="none" w:sz="0" w:space="0" w:color="auto"/>
      </w:divBdr>
    </w:div>
    <w:div w:id="669990143">
      <w:bodyDiv w:val="1"/>
      <w:marLeft w:val="0"/>
      <w:marRight w:val="0"/>
      <w:marTop w:val="0"/>
      <w:marBottom w:val="0"/>
      <w:divBdr>
        <w:top w:val="none" w:sz="0" w:space="0" w:color="auto"/>
        <w:left w:val="none" w:sz="0" w:space="0" w:color="auto"/>
        <w:bottom w:val="none" w:sz="0" w:space="0" w:color="auto"/>
        <w:right w:val="none" w:sz="0" w:space="0" w:color="auto"/>
      </w:divBdr>
    </w:div>
    <w:div w:id="678774404">
      <w:bodyDiv w:val="1"/>
      <w:marLeft w:val="0"/>
      <w:marRight w:val="0"/>
      <w:marTop w:val="0"/>
      <w:marBottom w:val="0"/>
      <w:divBdr>
        <w:top w:val="none" w:sz="0" w:space="0" w:color="auto"/>
        <w:left w:val="none" w:sz="0" w:space="0" w:color="auto"/>
        <w:bottom w:val="none" w:sz="0" w:space="0" w:color="auto"/>
        <w:right w:val="none" w:sz="0" w:space="0" w:color="auto"/>
      </w:divBdr>
    </w:div>
    <w:div w:id="714740304">
      <w:bodyDiv w:val="1"/>
      <w:marLeft w:val="0"/>
      <w:marRight w:val="0"/>
      <w:marTop w:val="0"/>
      <w:marBottom w:val="0"/>
      <w:divBdr>
        <w:top w:val="none" w:sz="0" w:space="0" w:color="auto"/>
        <w:left w:val="none" w:sz="0" w:space="0" w:color="auto"/>
        <w:bottom w:val="none" w:sz="0" w:space="0" w:color="auto"/>
        <w:right w:val="none" w:sz="0" w:space="0" w:color="auto"/>
      </w:divBdr>
    </w:div>
    <w:div w:id="761877905">
      <w:bodyDiv w:val="1"/>
      <w:marLeft w:val="0"/>
      <w:marRight w:val="0"/>
      <w:marTop w:val="0"/>
      <w:marBottom w:val="0"/>
      <w:divBdr>
        <w:top w:val="none" w:sz="0" w:space="0" w:color="auto"/>
        <w:left w:val="none" w:sz="0" w:space="0" w:color="auto"/>
        <w:bottom w:val="none" w:sz="0" w:space="0" w:color="auto"/>
        <w:right w:val="none" w:sz="0" w:space="0" w:color="auto"/>
      </w:divBdr>
    </w:div>
    <w:div w:id="780876024">
      <w:bodyDiv w:val="1"/>
      <w:marLeft w:val="0"/>
      <w:marRight w:val="0"/>
      <w:marTop w:val="0"/>
      <w:marBottom w:val="0"/>
      <w:divBdr>
        <w:top w:val="none" w:sz="0" w:space="0" w:color="auto"/>
        <w:left w:val="none" w:sz="0" w:space="0" w:color="auto"/>
        <w:bottom w:val="none" w:sz="0" w:space="0" w:color="auto"/>
        <w:right w:val="none" w:sz="0" w:space="0" w:color="auto"/>
      </w:divBdr>
    </w:div>
    <w:div w:id="802965256">
      <w:bodyDiv w:val="1"/>
      <w:marLeft w:val="0"/>
      <w:marRight w:val="0"/>
      <w:marTop w:val="0"/>
      <w:marBottom w:val="0"/>
      <w:divBdr>
        <w:top w:val="none" w:sz="0" w:space="0" w:color="auto"/>
        <w:left w:val="none" w:sz="0" w:space="0" w:color="auto"/>
        <w:bottom w:val="none" w:sz="0" w:space="0" w:color="auto"/>
        <w:right w:val="none" w:sz="0" w:space="0" w:color="auto"/>
      </w:divBdr>
    </w:div>
    <w:div w:id="816266104">
      <w:bodyDiv w:val="1"/>
      <w:marLeft w:val="0"/>
      <w:marRight w:val="0"/>
      <w:marTop w:val="0"/>
      <w:marBottom w:val="0"/>
      <w:divBdr>
        <w:top w:val="none" w:sz="0" w:space="0" w:color="auto"/>
        <w:left w:val="none" w:sz="0" w:space="0" w:color="auto"/>
        <w:bottom w:val="none" w:sz="0" w:space="0" w:color="auto"/>
        <w:right w:val="none" w:sz="0" w:space="0" w:color="auto"/>
      </w:divBdr>
    </w:div>
    <w:div w:id="824008567">
      <w:bodyDiv w:val="1"/>
      <w:marLeft w:val="0"/>
      <w:marRight w:val="0"/>
      <w:marTop w:val="0"/>
      <w:marBottom w:val="0"/>
      <w:divBdr>
        <w:top w:val="none" w:sz="0" w:space="0" w:color="auto"/>
        <w:left w:val="none" w:sz="0" w:space="0" w:color="auto"/>
        <w:bottom w:val="none" w:sz="0" w:space="0" w:color="auto"/>
        <w:right w:val="none" w:sz="0" w:space="0" w:color="auto"/>
      </w:divBdr>
    </w:div>
    <w:div w:id="840126490">
      <w:bodyDiv w:val="1"/>
      <w:marLeft w:val="0"/>
      <w:marRight w:val="0"/>
      <w:marTop w:val="0"/>
      <w:marBottom w:val="0"/>
      <w:divBdr>
        <w:top w:val="none" w:sz="0" w:space="0" w:color="auto"/>
        <w:left w:val="none" w:sz="0" w:space="0" w:color="auto"/>
        <w:bottom w:val="none" w:sz="0" w:space="0" w:color="auto"/>
        <w:right w:val="none" w:sz="0" w:space="0" w:color="auto"/>
      </w:divBdr>
    </w:div>
    <w:div w:id="849569566">
      <w:bodyDiv w:val="1"/>
      <w:marLeft w:val="0"/>
      <w:marRight w:val="0"/>
      <w:marTop w:val="0"/>
      <w:marBottom w:val="0"/>
      <w:divBdr>
        <w:top w:val="none" w:sz="0" w:space="0" w:color="auto"/>
        <w:left w:val="none" w:sz="0" w:space="0" w:color="auto"/>
        <w:bottom w:val="none" w:sz="0" w:space="0" w:color="auto"/>
        <w:right w:val="none" w:sz="0" w:space="0" w:color="auto"/>
      </w:divBdr>
    </w:div>
    <w:div w:id="881281571">
      <w:bodyDiv w:val="1"/>
      <w:marLeft w:val="0"/>
      <w:marRight w:val="0"/>
      <w:marTop w:val="0"/>
      <w:marBottom w:val="0"/>
      <w:divBdr>
        <w:top w:val="none" w:sz="0" w:space="0" w:color="auto"/>
        <w:left w:val="none" w:sz="0" w:space="0" w:color="auto"/>
        <w:bottom w:val="none" w:sz="0" w:space="0" w:color="auto"/>
        <w:right w:val="none" w:sz="0" w:space="0" w:color="auto"/>
      </w:divBdr>
    </w:div>
    <w:div w:id="894895551">
      <w:bodyDiv w:val="1"/>
      <w:marLeft w:val="0"/>
      <w:marRight w:val="0"/>
      <w:marTop w:val="0"/>
      <w:marBottom w:val="0"/>
      <w:divBdr>
        <w:top w:val="none" w:sz="0" w:space="0" w:color="auto"/>
        <w:left w:val="none" w:sz="0" w:space="0" w:color="auto"/>
        <w:bottom w:val="none" w:sz="0" w:space="0" w:color="auto"/>
        <w:right w:val="none" w:sz="0" w:space="0" w:color="auto"/>
      </w:divBdr>
    </w:div>
    <w:div w:id="896282875">
      <w:bodyDiv w:val="1"/>
      <w:marLeft w:val="0"/>
      <w:marRight w:val="0"/>
      <w:marTop w:val="0"/>
      <w:marBottom w:val="0"/>
      <w:divBdr>
        <w:top w:val="none" w:sz="0" w:space="0" w:color="auto"/>
        <w:left w:val="none" w:sz="0" w:space="0" w:color="auto"/>
        <w:bottom w:val="none" w:sz="0" w:space="0" w:color="auto"/>
        <w:right w:val="none" w:sz="0" w:space="0" w:color="auto"/>
      </w:divBdr>
    </w:div>
    <w:div w:id="905916088">
      <w:bodyDiv w:val="1"/>
      <w:marLeft w:val="0"/>
      <w:marRight w:val="0"/>
      <w:marTop w:val="0"/>
      <w:marBottom w:val="0"/>
      <w:divBdr>
        <w:top w:val="none" w:sz="0" w:space="0" w:color="auto"/>
        <w:left w:val="none" w:sz="0" w:space="0" w:color="auto"/>
        <w:bottom w:val="none" w:sz="0" w:space="0" w:color="auto"/>
        <w:right w:val="none" w:sz="0" w:space="0" w:color="auto"/>
      </w:divBdr>
    </w:div>
    <w:div w:id="929771429">
      <w:bodyDiv w:val="1"/>
      <w:marLeft w:val="0"/>
      <w:marRight w:val="0"/>
      <w:marTop w:val="0"/>
      <w:marBottom w:val="0"/>
      <w:divBdr>
        <w:top w:val="none" w:sz="0" w:space="0" w:color="auto"/>
        <w:left w:val="none" w:sz="0" w:space="0" w:color="auto"/>
        <w:bottom w:val="none" w:sz="0" w:space="0" w:color="auto"/>
        <w:right w:val="none" w:sz="0" w:space="0" w:color="auto"/>
      </w:divBdr>
    </w:div>
    <w:div w:id="945188893">
      <w:bodyDiv w:val="1"/>
      <w:marLeft w:val="0"/>
      <w:marRight w:val="0"/>
      <w:marTop w:val="0"/>
      <w:marBottom w:val="0"/>
      <w:divBdr>
        <w:top w:val="none" w:sz="0" w:space="0" w:color="auto"/>
        <w:left w:val="none" w:sz="0" w:space="0" w:color="auto"/>
        <w:bottom w:val="none" w:sz="0" w:space="0" w:color="auto"/>
        <w:right w:val="none" w:sz="0" w:space="0" w:color="auto"/>
      </w:divBdr>
    </w:div>
    <w:div w:id="979188925">
      <w:bodyDiv w:val="1"/>
      <w:marLeft w:val="0"/>
      <w:marRight w:val="0"/>
      <w:marTop w:val="0"/>
      <w:marBottom w:val="0"/>
      <w:divBdr>
        <w:top w:val="none" w:sz="0" w:space="0" w:color="auto"/>
        <w:left w:val="none" w:sz="0" w:space="0" w:color="auto"/>
        <w:bottom w:val="none" w:sz="0" w:space="0" w:color="auto"/>
        <w:right w:val="none" w:sz="0" w:space="0" w:color="auto"/>
      </w:divBdr>
    </w:div>
    <w:div w:id="989796996">
      <w:bodyDiv w:val="1"/>
      <w:marLeft w:val="0"/>
      <w:marRight w:val="0"/>
      <w:marTop w:val="0"/>
      <w:marBottom w:val="0"/>
      <w:divBdr>
        <w:top w:val="none" w:sz="0" w:space="0" w:color="auto"/>
        <w:left w:val="none" w:sz="0" w:space="0" w:color="auto"/>
        <w:bottom w:val="none" w:sz="0" w:space="0" w:color="auto"/>
        <w:right w:val="none" w:sz="0" w:space="0" w:color="auto"/>
      </w:divBdr>
    </w:div>
    <w:div w:id="995958908">
      <w:bodyDiv w:val="1"/>
      <w:marLeft w:val="0"/>
      <w:marRight w:val="0"/>
      <w:marTop w:val="0"/>
      <w:marBottom w:val="0"/>
      <w:divBdr>
        <w:top w:val="none" w:sz="0" w:space="0" w:color="auto"/>
        <w:left w:val="none" w:sz="0" w:space="0" w:color="auto"/>
        <w:bottom w:val="none" w:sz="0" w:space="0" w:color="auto"/>
        <w:right w:val="none" w:sz="0" w:space="0" w:color="auto"/>
      </w:divBdr>
    </w:div>
    <w:div w:id="1028869776">
      <w:bodyDiv w:val="1"/>
      <w:marLeft w:val="0"/>
      <w:marRight w:val="0"/>
      <w:marTop w:val="0"/>
      <w:marBottom w:val="0"/>
      <w:divBdr>
        <w:top w:val="none" w:sz="0" w:space="0" w:color="auto"/>
        <w:left w:val="none" w:sz="0" w:space="0" w:color="auto"/>
        <w:bottom w:val="none" w:sz="0" w:space="0" w:color="auto"/>
        <w:right w:val="none" w:sz="0" w:space="0" w:color="auto"/>
      </w:divBdr>
    </w:div>
    <w:div w:id="1084179503">
      <w:bodyDiv w:val="1"/>
      <w:marLeft w:val="0"/>
      <w:marRight w:val="0"/>
      <w:marTop w:val="0"/>
      <w:marBottom w:val="0"/>
      <w:divBdr>
        <w:top w:val="none" w:sz="0" w:space="0" w:color="auto"/>
        <w:left w:val="none" w:sz="0" w:space="0" w:color="auto"/>
        <w:bottom w:val="none" w:sz="0" w:space="0" w:color="auto"/>
        <w:right w:val="none" w:sz="0" w:space="0" w:color="auto"/>
      </w:divBdr>
    </w:div>
    <w:div w:id="1088695922">
      <w:bodyDiv w:val="1"/>
      <w:marLeft w:val="0"/>
      <w:marRight w:val="0"/>
      <w:marTop w:val="0"/>
      <w:marBottom w:val="0"/>
      <w:divBdr>
        <w:top w:val="none" w:sz="0" w:space="0" w:color="auto"/>
        <w:left w:val="none" w:sz="0" w:space="0" w:color="auto"/>
        <w:bottom w:val="none" w:sz="0" w:space="0" w:color="auto"/>
        <w:right w:val="none" w:sz="0" w:space="0" w:color="auto"/>
      </w:divBdr>
    </w:div>
    <w:div w:id="1118522806">
      <w:bodyDiv w:val="1"/>
      <w:marLeft w:val="0"/>
      <w:marRight w:val="0"/>
      <w:marTop w:val="0"/>
      <w:marBottom w:val="0"/>
      <w:divBdr>
        <w:top w:val="none" w:sz="0" w:space="0" w:color="auto"/>
        <w:left w:val="none" w:sz="0" w:space="0" w:color="auto"/>
        <w:bottom w:val="none" w:sz="0" w:space="0" w:color="auto"/>
        <w:right w:val="none" w:sz="0" w:space="0" w:color="auto"/>
      </w:divBdr>
    </w:div>
    <w:div w:id="1123576420">
      <w:bodyDiv w:val="1"/>
      <w:marLeft w:val="0"/>
      <w:marRight w:val="0"/>
      <w:marTop w:val="0"/>
      <w:marBottom w:val="0"/>
      <w:divBdr>
        <w:top w:val="none" w:sz="0" w:space="0" w:color="auto"/>
        <w:left w:val="none" w:sz="0" w:space="0" w:color="auto"/>
        <w:bottom w:val="none" w:sz="0" w:space="0" w:color="auto"/>
        <w:right w:val="none" w:sz="0" w:space="0" w:color="auto"/>
      </w:divBdr>
    </w:div>
    <w:div w:id="1175610162">
      <w:bodyDiv w:val="1"/>
      <w:marLeft w:val="0"/>
      <w:marRight w:val="0"/>
      <w:marTop w:val="0"/>
      <w:marBottom w:val="0"/>
      <w:divBdr>
        <w:top w:val="none" w:sz="0" w:space="0" w:color="auto"/>
        <w:left w:val="none" w:sz="0" w:space="0" w:color="auto"/>
        <w:bottom w:val="none" w:sz="0" w:space="0" w:color="auto"/>
        <w:right w:val="none" w:sz="0" w:space="0" w:color="auto"/>
      </w:divBdr>
    </w:div>
    <w:div w:id="1209418040">
      <w:bodyDiv w:val="1"/>
      <w:marLeft w:val="0"/>
      <w:marRight w:val="0"/>
      <w:marTop w:val="0"/>
      <w:marBottom w:val="0"/>
      <w:divBdr>
        <w:top w:val="none" w:sz="0" w:space="0" w:color="auto"/>
        <w:left w:val="none" w:sz="0" w:space="0" w:color="auto"/>
        <w:bottom w:val="none" w:sz="0" w:space="0" w:color="auto"/>
        <w:right w:val="none" w:sz="0" w:space="0" w:color="auto"/>
      </w:divBdr>
    </w:div>
    <w:div w:id="1210070562">
      <w:bodyDiv w:val="1"/>
      <w:marLeft w:val="0"/>
      <w:marRight w:val="0"/>
      <w:marTop w:val="0"/>
      <w:marBottom w:val="0"/>
      <w:divBdr>
        <w:top w:val="none" w:sz="0" w:space="0" w:color="auto"/>
        <w:left w:val="none" w:sz="0" w:space="0" w:color="auto"/>
        <w:bottom w:val="none" w:sz="0" w:space="0" w:color="auto"/>
        <w:right w:val="none" w:sz="0" w:space="0" w:color="auto"/>
      </w:divBdr>
    </w:div>
    <w:div w:id="1221332042">
      <w:bodyDiv w:val="1"/>
      <w:marLeft w:val="0"/>
      <w:marRight w:val="0"/>
      <w:marTop w:val="0"/>
      <w:marBottom w:val="0"/>
      <w:divBdr>
        <w:top w:val="none" w:sz="0" w:space="0" w:color="auto"/>
        <w:left w:val="none" w:sz="0" w:space="0" w:color="auto"/>
        <w:bottom w:val="none" w:sz="0" w:space="0" w:color="auto"/>
        <w:right w:val="none" w:sz="0" w:space="0" w:color="auto"/>
      </w:divBdr>
    </w:div>
    <w:div w:id="1297416813">
      <w:bodyDiv w:val="1"/>
      <w:marLeft w:val="0"/>
      <w:marRight w:val="0"/>
      <w:marTop w:val="0"/>
      <w:marBottom w:val="0"/>
      <w:divBdr>
        <w:top w:val="none" w:sz="0" w:space="0" w:color="auto"/>
        <w:left w:val="none" w:sz="0" w:space="0" w:color="auto"/>
        <w:bottom w:val="none" w:sz="0" w:space="0" w:color="auto"/>
        <w:right w:val="none" w:sz="0" w:space="0" w:color="auto"/>
      </w:divBdr>
    </w:div>
    <w:div w:id="1317303464">
      <w:bodyDiv w:val="1"/>
      <w:marLeft w:val="0"/>
      <w:marRight w:val="0"/>
      <w:marTop w:val="0"/>
      <w:marBottom w:val="0"/>
      <w:divBdr>
        <w:top w:val="none" w:sz="0" w:space="0" w:color="auto"/>
        <w:left w:val="none" w:sz="0" w:space="0" w:color="auto"/>
        <w:bottom w:val="none" w:sz="0" w:space="0" w:color="auto"/>
        <w:right w:val="none" w:sz="0" w:space="0" w:color="auto"/>
      </w:divBdr>
    </w:div>
    <w:div w:id="1319387339">
      <w:bodyDiv w:val="1"/>
      <w:marLeft w:val="0"/>
      <w:marRight w:val="0"/>
      <w:marTop w:val="0"/>
      <w:marBottom w:val="0"/>
      <w:divBdr>
        <w:top w:val="none" w:sz="0" w:space="0" w:color="auto"/>
        <w:left w:val="none" w:sz="0" w:space="0" w:color="auto"/>
        <w:bottom w:val="none" w:sz="0" w:space="0" w:color="auto"/>
        <w:right w:val="none" w:sz="0" w:space="0" w:color="auto"/>
      </w:divBdr>
    </w:div>
    <w:div w:id="1328750065">
      <w:bodyDiv w:val="1"/>
      <w:marLeft w:val="0"/>
      <w:marRight w:val="0"/>
      <w:marTop w:val="0"/>
      <w:marBottom w:val="0"/>
      <w:divBdr>
        <w:top w:val="none" w:sz="0" w:space="0" w:color="auto"/>
        <w:left w:val="none" w:sz="0" w:space="0" w:color="auto"/>
        <w:bottom w:val="none" w:sz="0" w:space="0" w:color="auto"/>
        <w:right w:val="none" w:sz="0" w:space="0" w:color="auto"/>
      </w:divBdr>
    </w:div>
    <w:div w:id="1354378489">
      <w:bodyDiv w:val="1"/>
      <w:marLeft w:val="0"/>
      <w:marRight w:val="0"/>
      <w:marTop w:val="0"/>
      <w:marBottom w:val="0"/>
      <w:divBdr>
        <w:top w:val="none" w:sz="0" w:space="0" w:color="auto"/>
        <w:left w:val="none" w:sz="0" w:space="0" w:color="auto"/>
        <w:bottom w:val="none" w:sz="0" w:space="0" w:color="auto"/>
        <w:right w:val="none" w:sz="0" w:space="0" w:color="auto"/>
      </w:divBdr>
    </w:div>
    <w:div w:id="1380860231">
      <w:bodyDiv w:val="1"/>
      <w:marLeft w:val="0"/>
      <w:marRight w:val="0"/>
      <w:marTop w:val="0"/>
      <w:marBottom w:val="0"/>
      <w:divBdr>
        <w:top w:val="none" w:sz="0" w:space="0" w:color="auto"/>
        <w:left w:val="none" w:sz="0" w:space="0" w:color="auto"/>
        <w:bottom w:val="none" w:sz="0" w:space="0" w:color="auto"/>
        <w:right w:val="none" w:sz="0" w:space="0" w:color="auto"/>
      </w:divBdr>
    </w:div>
    <w:div w:id="1386946044">
      <w:bodyDiv w:val="1"/>
      <w:marLeft w:val="0"/>
      <w:marRight w:val="0"/>
      <w:marTop w:val="0"/>
      <w:marBottom w:val="0"/>
      <w:divBdr>
        <w:top w:val="none" w:sz="0" w:space="0" w:color="auto"/>
        <w:left w:val="none" w:sz="0" w:space="0" w:color="auto"/>
        <w:bottom w:val="none" w:sz="0" w:space="0" w:color="auto"/>
        <w:right w:val="none" w:sz="0" w:space="0" w:color="auto"/>
      </w:divBdr>
    </w:div>
    <w:div w:id="1421177716">
      <w:bodyDiv w:val="1"/>
      <w:marLeft w:val="0"/>
      <w:marRight w:val="0"/>
      <w:marTop w:val="0"/>
      <w:marBottom w:val="0"/>
      <w:divBdr>
        <w:top w:val="none" w:sz="0" w:space="0" w:color="auto"/>
        <w:left w:val="none" w:sz="0" w:space="0" w:color="auto"/>
        <w:bottom w:val="none" w:sz="0" w:space="0" w:color="auto"/>
        <w:right w:val="none" w:sz="0" w:space="0" w:color="auto"/>
      </w:divBdr>
    </w:div>
    <w:div w:id="1441296516">
      <w:bodyDiv w:val="1"/>
      <w:marLeft w:val="0"/>
      <w:marRight w:val="0"/>
      <w:marTop w:val="0"/>
      <w:marBottom w:val="0"/>
      <w:divBdr>
        <w:top w:val="none" w:sz="0" w:space="0" w:color="auto"/>
        <w:left w:val="none" w:sz="0" w:space="0" w:color="auto"/>
        <w:bottom w:val="none" w:sz="0" w:space="0" w:color="auto"/>
        <w:right w:val="none" w:sz="0" w:space="0" w:color="auto"/>
      </w:divBdr>
    </w:div>
    <w:div w:id="1455054905">
      <w:bodyDiv w:val="1"/>
      <w:marLeft w:val="0"/>
      <w:marRight w:val="0"/>
      <w:marTop w:val="0"/>
      <w:marBottom w:val="0"/>
      <w:divBdr>
        <w:top w:val="none" w:sz="0" w:space="0" w:color="auto"/>
        <w:left w:val="none" w:sz="0" w:space="0" w:color="auto"/>
        <w:bottom w:val="none" w:sz="0" w:space="0" w:color="auto"/>
        <w:right w:val="none" w:sz="0" w:space="0" w:color="auto"/>
      </w:divBdr>
    </w:div>
    <w:div w:id="1455293496">
      <w:bodyDiv w:val="1"/>
      <w:marLeft w:val="0"/>
      <w:marRight w:val="0"/>
      <w:marTop w:val="0"/>
      <w:marBottom w:val="0"/>
      <w:divBdr>
        <w:top w:val="none" w:sz="0" w:space="0" w:color="auto"/>
        <w:left w:val="none" w:sz="0" w:space="0" w:color="auto"/>
        <w:bottom w:val="none" w:sz="0" w:space="0" w:color="auto"/>
        <w:right w:val="none" w:sz="0" w:space="0" w:color="auto"/>
      </w:divBdr>
    </w:div>
    <w:div w:id="1474638287">
      <w:bodyDiv w:val="1"/>
      <w:marLeft w:val="0"/>
      <w:marRight w:val="0"/>
      <w:marTop w:val="0"/>
      <w:marBottom w:val="0"/>
      <w:divBdr>
        <w:top w:val="none" w:sz="0" w:space="0" w:color="auto"/>
        <w:left w:val="none" w:sz="0" w:space="0" w:color="auto"/>
        <w:bottom w:val="none" w:sz="0" w:space="0" w:color="auto"/>
        <w:right w:val="none" w:sz="0" w:space="0" w:color="auto"/>
      </w:divBdr>
    </w:div>
    <w:div w:id="1491368592">
      <w:bodyDiv w:val="1"/>
      <w:marLeft w:val="0"/>
      <w:marRight w:val="0"/>
      <w:marTop w:val="0"/>
      <w:marBottom w:val="0"/>
      <w:divBdr>
        <w:top w:val="none" w:sz="0" w:space="0" w:color="auto"/>
        <w:left w:val="none" w:sz="0" w:space="0" w:color="auto"/>
        <w:bottom w:val="none" w:sz="0" w:space="0" w:color="auto"/>
        <w:right w:val="none" w:sz="0" w:space="0" w:color="auto"/>
      </w:divBdr>
    </w:div>
    <w:div w:id="1558973423">
      <w:bodyDiv w:val="1"/>
      <w:marLeft w:val="0"/>
      <w:marRight w:val="0"/>
      <w:marTop w:val="0"/>
      <w:marBottom w:val="0"/>
      <w:divBdr>
        <w:top w:val="none" w:sz="0" w:space="0" w:color="auto"/>
        <w:left w:val="none" w:sz="0" w:space="0" w:color="auto"/>
        <w:bottom w:val="none" w:sz="0" w:space="0" w:color="auto"/>
        <w:right w:val="none" w:sz="0" w:space="0" w:color="auto"/>
      </w:divBdr>
    </w:div>
    <w:div w:id="1610893930">
      <w:bodyDiv w:val="1"/>
      <w:marLeft w:val="0"/>
      <w:marRight w:val="0"/>
      <w:marTop w:val="0"/>
      <w:marBottom w:val="0"/>
      <w:divBdr>
        <w:top w:val="none" w:sz="0" w:space="0" w:color="auto"/>
        <w:left w:val="none" w:sz="0" w:space="0" w:color="auto"/>
        <w:bottom w:val="none" w:sz="0" w:space="0" w:color="auto"/>
        <w:right w:val="none" w:sz="0" w:space="0" w:color="auto"/>
      </w:divBdr>
    </w:div>
    <w:div w:id="1613128605">
      <w:bodyDiv w:val="1"/>
      <w:marLeft w:val="0"/>
      <w:marRight w:val="0"/>
      <w:marTop w:val="0"/>
      <w:marBottom w:val="0"/>
      <w:divBdr>
        <w:top w:val="none" w:sz="0" w:space="0" w:color="auto"/>
        <w:left w:val="none" w:sz="0" w:space="0" w:color="auto"/>
        <w:bottom w:val="none" w:sz="0" w:space="0" w:color="auto"/>
        <w:right w:val="none" w:sz="0" w:space="0" w:color="auto"/>
      </w:divBdr>
    </w:div>
    <w:div w:id="1619800386">
      <w:bodyDiv w:val="1"/>
      <w:marLeft w:val="0"/>
      <w:marRight w:val="0"/>
      <w:marTop w:val="0"/>
      <w:marBottom w:val="0"/>
      <w:divBdr>
        <w:top w:val="none" w:sz="0" w:space="0" w:color="auto"/>
        <w:left w:val="none" w:sz="0" w:space="0" w:color="auto"/>
        <w:bottom w:val="none" w:sz="0" w:space="0" w:color="auto"/>
        <w:right w:val="none" w:sz="0" w:space="0" w:color="auto"/>
      </w:divBdr>
    </w:div>
    <w:div w:id="1621719585">
      <w:bodyDiv w:val="1"/>
      <w:marLeft w:val="0"/>
      <w:marRight w:val="0"/>
      <w:marTop w:val="0"/>
      <w:marBottom w:val="0"/>
      <w:divBdr>
        <w:top w:val="none" w:sz="0" w:space="0" w:color="auto"/>
        <w:left w:val="none" w:sz="0" w:space="0" w:color="auto"/>
        <w:bottom w:val="none" w:sz="0" w:space="0" w:color="auto"/>
        <w:right w:val="none" w:sz="0" w:space="0" w:color="auto"/>
      </w:divBdr>
    </w:div>
    <w:div w:id="1623001542">
      <w:bodyDiv w:val="1"/>
      <w:marLeft w:val="0"/>
      <w:marRight w:val="0"/>
      <w:marTop w:val="0"/>
      <w:marBottom w:val="0"/>
      <w:divBdr>
        <w:top w:val="none" w:sz="0" w:space="0" w:color="auto"/>
        <w:left w:val="none" w:sz="0" w:space="0" w:color="auto"/>
        <w:bottom w:val="none" w:sz="0" w:space="0" w:color="auto"/>
        <w:right w:val="none" w:sz="0" w:space="0" w:color="auto"/>
      </w:divBdr>
    </w:div>
    <w:div w:id="1634754568">
      <w:bodyDiv w:val="1"/>
      <w:marLeft w:val="0"/>
      <w:marRight w:val="0"/>
      <w:marTop w:val="0"/>
      <w:marBottom w:val="0"/>
      <w:divBdr>
        <w:top w:val="none" w:sz="0" w:space="0" w:color="auto"/>
        <w:left w:val="none" w:sz="0" w:space="0" w:color="auto"/>
        <w:bottom w:val="none" w:sz="0" w:space="0" w:color="auto"/>
        <w:right w:val="none" w:sz="0" w:space="0" w:color="auto"/>
      </w:divBdr>
    </w:div>
    <w:div w:id="1662000343">
      <w:bodyDiv w:val="1"/>
      <w:marLeft w:val="0"/>
      <w:marRight w:val="0"/>
      <w:marTop w:val="0"/>
      <w:marBottom w:val="0"/>
      <w:divBdr>
        <w:top w:val="none" w:sz="0" w:space="0" w:color="auto"/>
        <w:left w:val="none" w:sz="0" w:space="0" w:color="auto"/>
        <w:bottom w:val="none" w:sz="0" w:space="0" w:color="auto"/>
        <w:right w:val="none" w:sz="0" w:space="0" w:color="auto"/>
      </w:divBdr>
    </w:div>
    <w:div w:id="1701541411">
      <w:bodyDiv w:val="1"/>
      <w:marLeft w:val="0"/>
      <w:marRight w:val="0"/>
      <w:marTop w:val="0"/>
      <w:marBottom w:val="0"/>
      <w:divBdr>
        <w:top w:val="none" w:sz="0" w:space="0" w:color="auto"/>
        <w:left w:val="none" w:sz="0" w:space="0" w:color="auto"/>
        <w:bottom w:val="none" w:sz="0" w:space="0" w:color="auto"/>
        <w:right w:val="none" w:sz="0" w:space="0" w:color="auto"/>
      </w:divBdr>
    </w:div>
    <w:div w:id="1725828917">
      <w:bodyDiv w:val="1"/>
      <w:marLeft w:val="0"/>
      <w:marRight w:val="0"/>
      <w:marTop w:val="0"/>
      <w:marBottom w:val="0"/>
      <w:divBdr>
        <w:top w:val="none" w:sz="0" w:space="0" w:color="auto"/>
        <w:left w:val="none" w:sz="0" w:space="0" w:color="auto"/>
        <w:bottom w:val="none" w:sz="0" w:space="0" w:color="auto"/>
        <w:right w:val="none" w:sz="0" w:space="0" w:color="auto"/>
      </w:divBdr>
    </w:div>
    <w:div w:id="1733504726">
      <w:bodyDiv w:val="1"/>
      <w:marLeft w:val="0"/>
      <w:marRight w:val="0"/>
      <w:marTop w:val="0"/>
      <w:marBottom w:val="0"/>
      <w:divBdr>
        <w:top w:val="none" w:sz="0" w:space="0" w:color="auto"/>
        <w:left w:val="none" w:sz="0" w:space="0" w:color="auto"/>
        <w:bottom w:val="none" w:sz="0" w:space="0" w:color="auto"/>
        <w:right w:val="none" w:sz="0" w:space="0" w:color="auto"/>
      </w:divBdr>
    </w:div>
    <w:div w:id="1836068451">
      <w:bodyDiv w:val="1"/>
      <w:marLeft w:val="0"/>
      <w:marRight w:val="0"/>
      <w:marTop w:val="0"/>
      <w:marBottom w:val="0"/>
      <w:divBdr>
        <w:top w:val="none" w:sz="0" w:space="0" w:color="auto"/>
        <w:left w:val="none" w:sz="0" w:space="0" w:color="auto"/>
        <w:bottom w:val="none" w:sz="0" w:space="0" w:color="auto"/>
        <w:right w:val="none" w:sz="0" w:space="0" w:color="auto"/>
      </w:divBdr>
    </w:div>
    <w:div w:id="1849637004">
      <w:bodyDiv w:val="1"/>
      <w:marLeft w:val="0"/>
      <w:marRight w:val="0"/>
      <w:marTop w:val="0"/>
      <w:marBottom w:val="0"/>
      <w:divBdr>
        <w:top w:val="none" w:sz="0" w:space="0" w:color="auto"/>
        <w:left w:val="none" w:sz="0" w:space="0" w:color="auto"/>
        <w:bottom w:val="none" w:sz="0" w:space="0" w:color="auto"/>
        <w:right w:val="none" w:sz="0" w:space="0" w:color="auto"/>
      </w:divBdr>
    </w:div>
    <w:div w:id="1853445238">
      <w:bodyDiv w:val="1"/>
      <w:marLeft w:val="0"/>
      <w:marRight w:val="0"/>
      <w:marTop w:val="0"/>
      <w:marBottom w:val="0"/>
      <w:divBdr>
        <w:top w:val="none" w:sz="0" w:space="0" w:color="auto"/>
        <w:left w:val="none" w:sz="0" w:space="0" w:color="auto"/>
        <w:bottom w:val="none" w:sz="0" w:space="0" w:color="auto"/>
        <w:right w:val="none" w:sz="0" w:space="0" w:color="auto"/>
      </w:divBdr>
    </w:div>
    <w:div w:id="1902474342">
      <w:bodyDiv w:val="1"/>
      <w:marLeft w:val="0"/>
      <w:marRight w:val="0"/>
      <w:marTop w:val="0"/>
      <w:marBottom w:val="0"/>
      <w:divBdr>
        <w:top w:val="none" w:sz="0" w:space="0" w:color="auto"/>
        <w:left w:val="none" w:sz="0" w:space="0" w:color="auto"/>
        <w:bottom w:val="none" w:sz="0" w:space="0" w:color="auto"/>
        <w:right w:val="none" w:sz="0" w:space="0" w:color="auto"/>
      </w:divBdr>
    </w:div>
    <w:div w:id="1913346803">
      <w:bodyDiv w:val="1"/>
      <w:marLeft w:val="0"/>
      <w:marRight w:val="0"/>
      <w:marTop w:val="0"/>
      <w:marBottom w:val="0"/>
      <w:divBdr>
        <w:top w:val="none" w:sz="0" w:space="0" w:color="auto"/>
        <w:left w:val="none" w:sz="0" w:space="0" w:color="auto"/>
        <w:bottom w:val="none" w:sz="0" w:space="0" w:color="auto"/>
        <w:right w:val="none" w:sz="0" w:space="0" w:color="auto"/>
      </w:divBdr>
    </w:div>
    <w:div w:id="1946572999">
      <w:bodyDiv w:val="1"/>
      <w:marLeft w:val="0"/>
      <w:marRight w:val="0"/>
      <w:marTop w:val="0"/>
      <w:marBottom w:val="0"/>
      <w:divBdr>
        <w:top w:val="none" w:sz="0" w:space="0" w:color="auto"/>
        <w:left w:val="none" w:sz="0" w:space="0" w:color="auto"/>
        <w:bottom w:val="none" w:sz="0" w:space="0" w:color="auto"/>
        <w:right w:val="none" w:sz="0" w:space="0" w:color="auto"/>
      </w:divBdr>
    </w:div>
    <w:div w:id="1954626190">
      <w:bodyDiv w:val="1"/>
      <w:marLeft w:val="0"/>
      <w:marRight w:val="0"/>
      <w:marTop w:val="0"/>
      <w:marBottom w:val="0"/>
      <w:divBdr>
        <w:top w:val="none" w:sz="0" w:space="0" w:color="auto"/>
        <w:left w:val="none" w:sz="0" w:space="0" w:color="auto"/>
        <w:bottom w:val="none" w:sz="0" w:space="0" w:color="auto"/>
        <w:right w:val="none" w:sz="0" w:space="0" w:color="auto"/>
      </w:divBdr>
    </w:div>
    <w:div w:id="1958097755">
      <w:bodyDiv w:val="1"/>
      <w:marLeft w:val="0"/>
      <w:marRight w:val="0"/>
      <w:marTop w:val="0"/>
      <w:marBottom w:val="0"/>
      <w:divBdr>
        <w:top w:val="none" w:sz="0" w:space="0" w:color="auto"/>
        <w:left w:val="none" w:sz="0" w:space="0" w:color="auto"/>
        <w:bottom w:val="none" w:sz="0" w:space="0" w:color="auto"/>
        <w:right w:val="none" w:sz="0" w:space="0" w:color="auto"/>
      </w:divBdr>
    </w:div>
    <w:div w:id="1959942969">
      <w:bodyDiv w:val="1"/>
      <w:marLeft w:val="0"/>
      <w:marRight w:val="0"/>
      <w:marTop w:val="0"/>
      <w:marBottom w:val="0"/>
      <w:divBdr>
        <w:top w:val="none" w:sz="0" w:space="0" w:color="auto"/>
        <w:left w:val="none" w:sz="0" w:space="0" w:color="auto"/>
        <w:bottom w:val="none" w:sz="0" w:space="0" w:color="auto"/>
        <w:right w:val="none" w:sz="0" w:space="0" w:color="auto"/>
      </w:divBdr>
    </w:div>
    <w:div w:id="1981108969">
      <w:bodyDiv w:val="1"/>
      <w:marLeft w:val="0"/>
      <w:marRight w:val="0"/>
      <w:marTop w:val="0"/>
      <w:marBottom w:val="0"/>
      <w:divBdr>
        <w:top w:val="none" w:sz="0" w:space="0" w:color="auto"/>
        <w:left w:val="none" w:sz="0" w:space="0" w:color="auto"/>
        <w:bottom w:val="none" w:sz="0" w:space="0" w:color="auto"/>
        <w:right w:val="none" w:sz="0" w:space="0" w:color="auto"/>
      </w:divBdr>
    </w:div>
    <w:div w:id="1981181288">
      <w:bodyDiv w:val="1"/>
      <w:marLeft w:val="0"/>
      <w:marRight w:val="0"/>
      <w:marTop w:val="0"/>
      <w:marBottom w:val="0"/>
      <w:divBdr>
        <w:top w:val="none" w:sz="0" w:space="0" w:color="auto"/>
        <w:left w:val="none" w:sz="0" w:space="0" w:color="auto"/>
        <w:bottom w:val="none" w:sz="0" w:space="0" w:color="auto"/>
        <w:right w:val="none" w:sz="0" w:space="0" w:color="auto"/>
      </w:divBdr>
    </w:div>
    <w:div w:id="1983459864">
      <w:bodyDiv w:val="1"/>
      <w:marLeft w:val="0"/>
      <w:marRight w:val="0"/>
      <w:marTop w:val="0"/>
      <w:marBottom w:val="0"/>
      <w:divBdr>
        <w:top w:val="none" w:sz="0" w:space="0" w:color="auto"/>
        <w:left w:val="none" w:sz="0" w:space="0" w:color="auto"/>
        <w:bottom w:val="none" w:sz="0" w:space="0" w:color="auto"/>
        <w:right w:val="none" w:sz="0" w:space="0" w:color="auto"/>
      </w:divBdr>
    </w:div>
    <w:div w:id="2006401075">
      <w:bodyDiv w:val="1"/>
      <w:marLeft w:val="0"/>
      <w:marRight w:val="0"/>
      <w:marTop w:val="0"/>
      <w:marBottom w:val="0"/>
      <w:divBdr>
        <w:top w:val="none" w:sz="0" w:space="0" w:color="auto"/>
        <w:left w:val="none" w:sz="0" w:space="0" w:color="auto"/>
        <w:bottom w:val="none" w:sz="0" w:space="0" w:color="auto"/>
        <w:right w:val="none" w:sz="0" w:space="0" w:color="auto"/>
      </w:divBdr>
    </w:div>
    <w:div w:id="2009020256">
      <w:bodyDiv w:val="1"/>
      <w:marLeft w:val="0"/>
      <w:marRight w:val="0"/>
      <w:marTop w:val="0"/>
      <w:marBottom w:val="0"/>
      <w:divBdr>
        <w:top w:val="none" w:sz="0" w:space="0" w:color="auto"/>
        <w:left w:val="none" w:sz="0" w:space="0" w:color="auto"/>
        <w:bottom w:val="none" w:sz="0" w:space="0" w:color="auto"/>
        <w:right w:val="none" w:sz="0" w:space="0" w:color="auto"/>
      </w:divBdr>
    </w:div>
    <w:div w:id="2031056476">
      <w:bodyDiv w:val="1"/>
      <w:marLeft w:val="0"/>
      <w:marRight w:val="0"/>
      <w:marTop w:val="0"/>
      <w:marBottom w:val="0"/>
      <w:divBdr>
        <w:top w:val="none" w:sz="0" w:space="0" w:color="auto"/>
        <w:left w:val="none" w:sz="0" w:space="0" w:color="auto"/>
        <w:bottom w:val="none" w:sz="0" w:space="0" w:color="auto"/>
        <w:right w:val="none" w:sz="0" w:space="0" w:color="auto"/>
      </w:divBdr>
    </w:div>
    <w:div w:id="2045323795">
      <w:bodyDiv w:val="1"/>
      <w:marLeft w:val="0"/>
      <w:marRight w:val="0"/>
      <w:marTop w:val="0"/>
      <w:marBottom w:val="0"/>
      <w:divBdr>
        <w:top w:val="none" w:sz="0" w:space="0" w:color="auto"/>
        <w:left w:val="none" w:sz="0" w:space="0" w:color="auto"/>
        <w:bottom w:val="none" w:sz="0" w:space="0" w:color="auto"/>
        <w:right w:val="none" w:sz="0" w:space="0" w:color="auto"/>
      </w:divBdr>
    </w:div>
    <w:div w:id="2090344571">
      <w:bodyDiv w:val="1"/>
      <w:marLeft w:val="0"/>
      <w:marRight w:val="0"/>
      <w:marTop w:val="0"/>
      <w:marBottom w:val="0"/>
      <w:divBdr>
        <w:top w:val="none" w:sz="0" w:space="0" w:color="auto"/>
        <w:left w:val="none" w:sz="0" w:space="0" w:color="auto"/>
        <w:bottom w:val="none" w:sz="0" w:space="0" w:color="auto"/>
        <w:right w:val="none" w:sz="0" w:space="0" w:color="auto"/>
      </w:divBdr>
    </w:div>
    <w:div w:id="2095785517">
      <w:bodyDiv w:val="1"/>
      <w:marLeft w:val="0"/>
      <w:marRight w:val="0"/>
      <w:marTop w:val="0"/>
      <w:marBottom w:val="0"/>
      <w:divBdr>
        <w:top w:val="none" w:sz="0" w:space="0" w:color="auto"/>
        <w:left w:val="none" w:sz="0" w:space="0" w:color="auto"/>
        <w:bottom w:val="none" w:sz="0" w:space="0" w:color="auto"/>
        <w:right w:val="none" w:sz="0" w:space="0" w:color="auto"/>
      </w:divBdr>
    </w:div>
    <w:div w:id="2101368017">
      <w:bodyDiv w:val="1"/>
      <w:marLeft w:val="0"/>
      <w:marRight w:val="0"/>
      <w:marTop w:val="0"/>
      <w:marBottom w:val="0"/>
      <w:divBdr>
        <w:top w:val="none" w:sz="0" w:space="0" w:color="auto"/>
        <w:left w:val="none" w:sz="0" w:space="0" w:color="auto"/>
        <w:bottom w:val="none" w:sz="0" w:space="0" w:color="auto"/>
        <w:right w:val="none" w:sz="0" w:space="0" w:color="auto"/>
      </w:divBdr>
      <w:divsChild>
        <w:div w:id="916744716">
          <w:marLeft w:val="0"/>
          <w:marRight w:val="0"/>
          <w:marTop w:val="0"/>
          <w:marBottom w:val="0"/>
          <w:divBdr>
            <w:top w:val="none" w:sz="0" w:space="0" w:color="auto"/>
            <w:left w:val="none" w:sz="0" w:space="0" w:color="auto"/>
            <w:bottom w:val="none" w:sz="0" w:space="0" w:color="auto"/>
            <w:right w:val="none" w:sz="0" w:space="0" w:color="auto"/>
          </w:divBdr>
          <w:divsChild>
            <w:div w:id="83768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057261">
      <w:bodyDiv w:val="1"/>
      <w:marLeft w:val="0"/>
      <w:marRight w:val="0"/>
      <w:marTop w:val="0"/>
      <w:marBottom w:val="0"/>
      <w:divBdr>
        <w:top w:val="none" w:sz="0" w:space="0" w:color="auto"/>
        <w:left w:val="none" w:sz="0" w:space="0" w:color="auto"/>
        <w:bottom w:val="none" w:sz="0" w:space="0" w:color="auto"/>
        <w:right w:val="none" w:sz="0" w:space="0" w:color="auto"/>
      </w:divBdr>
    </w:div>
    <w:div w:id="2144930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Bla20</b:Tag>
    <b:SourceType>JournalArticle</b:SourceType>
    <b:Guid>{6DE4AB13-AE91-4918-B6DE-2DDF8235BE5A}</b:Guid>
    <b:Title>"(Nearly) Nothing to fear but fear itself"</b:Title>
    <b:JournalName>The Economist</b:JournalName>
    <b:Author>
      <b:Author>
        <b:NameList>
          <b:Person>
            <b:Last>Blanchar </b:Last>
            <b:First>O</b:First>
          </b:Person>
        </b:NameList>
      </b:Author>
    </b:Author>
    <b:YearAccessed>2020</b:YearAccessed>
    <b:MonthAccessed>febrero</b:MonthAccessed>
    <b:DayAccessed>25</b:DayAccessed>
    <b:Year>2009</b:Year>
    <b:URL>https://www.economist.com/finance-andeconomics/2009/01/29/nearly-nothing-to-fear-but-fear-itself</b:URL>
    <b:RefOrder>1</b:RefOrder>
  </b:Source>
  <b:Source>
    <b:Tag>Ayo99</b:Tag>
    <b:SourceType>JournalArticle</b:SourceType>
    <b:Guid>{BFA5B987-D31F-42F9-98E0-28D13D69DB0C}</b:Guid>
    <b:Title>Influenza historia de una enfermedad</b:Title>
    <b:JournalName>Revista Biomedica</b:JournalName>
    <b:Year>1999</b:Year>
    <b:Pages>57-61</b:Pages>
    <b:Author>
      <b:Author>
        <b:NameList>
          <b:Person>
            <b:Last>Ayota-Talabera</b:Last>
            <b:First>G </b:First>
          </b:Person>
        </b:NameList>
      </b:Author>
    </b:Author>
    <b:Volume>10</b:Volume>
    <b:RefOrder>2</b:RefOrder>
  </b:Source>
  <b:Source>
    <b:Tag>Ogn</b:Tag>
    <b:SourceType>JournalArticle</b:SourceType>
    <b:Guid>{0B15D4FE-8894-47E5-8C6A-CE3A7E73D498}</b:Guid>
    <b:Title>Las grandes epidemias de la gripe aviar</b:Title>
    <b:Author>
      <b:Author>
        <b:NameList>
          <b:Person>
            <b:Last>Ognio</b:Last>
            <b:First>L</b:First>
          </b:Person>
        </b:NameList>
      </b:Author>
    </b:Author>
    <b:Year>2006</b:Year>
    <b:Pages>4-5</b:Pages>
    <b:JournalName>Acta medica peruana</b:JournalName>
    <b:Volume>23</b:Volume>
    <b:Issue>1</b:Issue>
    <b:RefOrder>3</b:RefOrder>
  </b:Source>
  <b:Source>
    <b:Tag>Rui19</b:Tag>
    <b:SourceType>DocumentFromInternetSite</b:SourceType>
    <b:Guid>{F867AD9C-15B1-4F0F-AE78-BC3607DE488A}</b:Guid>
    <b:Title>The Application of the 2019-nCoV Global Economic Impact</b:Title>
    <b:JournalName>SSRN</b:JournalName>
    <b:Year>2019</b:Year>
    <b:Pages>15</b:Pages>
    <b:Author>
      <b:Author>
        <b:NameList>
          <b:Person>
            <b:Last>Ruiz</b:Last>
            <b:First>M</b:First>
          </b:Person>
          <b:Person>
            <b:Last>Koutronas</b:Last>
            <b:First>E</b:First>
          </b:Person>
        </b:NameList>
      </b:Author>
    </b:Author>
    <b:Month>february</b:Month>
    <b:Day>22</b:Day>
    <b:YearAccessed>2020</b:YearAccessed>
    <b:MonthAccessed>March</b:MonthAccessed>
    <b:DayAccessed>06</b:DayAccessed>
    <b:DOI>http://dx.doi.org/10.2139/ssrn.3542817 </b:DOI>
    <b:URL> https://ssrn.com/abstract=3542817</b:URL>
    <b:RefOrder>7</b:RefOrder>
  </b:Source>
  <b:Source>
    <b:Tag>Ost062</b:Tag>
    <b:SourceType>JournalArticle</b:SourceType>
    <b:Guid>{ABB33FD5-4657-41E3-980C-AB5487D33842}</b:Guid>
    <b:JournalName>Salud Publica De Mexico</b:JournalName>
    <b:Year>2006</b:Year>
    <b:Pages>279-285</b:Pages>
    <b:Author>
      <b:Author>
        <b:NameList>
          <b:Person>
            <b:Last>Osterholm</b:Last>
            <b:First>M</b:First>
          </b:Person>
        </b:NameList>
      </b:Author>
    </b:Author>
    <b:Volume>48</b:Volume>
    <b:Issue>3</b:Issue>
    <b:Title>En previsión de la próxima pandemia</b:Title>
    <b:RefOrder>8</b:RefOrder>
  </b:Source>
  <b:Source>
    <b:Tag>Wor</b:Tag>
    <b:SourceType>JournalArticle</b:SourceType>
    <b:Guid>{6E231844-54CB-4421-BF56-5E542D9D1E6D}</b:Guid>
    <b:Author>
      <b:Author>
        <b:Corporate>World Bank</b:Corporate>
      </b:Author>
    </b:Author>
    <b:Title>2014–2015 West Africa Ebola Crisis: Impact Update,</b:Title>
    <b:URL>http://www. worldbank.org/en/topic/macroeconomics/publication/2014-2015-west-africa-ebola-crisis-impact-update</b:URL>
    <b:Year>2016</b:Year>
    <b:RefOrder>9</b:RefOrder>
  </b:Source>
  <b:Source>
    <b:Tag>The</b:Tag>
    <b:SourceType>InternetSite</b:SourceType>
    <b:Guid>{5195D897-760D-4912-B0FA-DD51EC2EE806}</b:Guid>
    <b:Author>
      <b:Author>
        <b:NameList>
          <b:Person>
            <b:Last>Candeias</b:Last>
            <b:First>V</b:First>
          </b:Person>
          <b:Person>
            <b:Last>Morhard</b:Last>
            <b:First>R</b:First>
          </b:Person>
        </b:NameList>
      </b:Author>
    </b:Author>
    <b:Title>The human costs of epidemics are going down but the economic costs are</b:Title>
    <b:Year>2018</b:Year>
    <b:URL>https://www.weforum.org/agenda/2018/05/how-epidemics-infect-the-global-economy-and-what-to-doabout-it/</b:URL>
    <b:InternetSiteTitle>. World Economic Forum. Retrieved from</b:InternetSiteTitle>
    <b:RefOrder>10</b:RefOrder>
  </b:Source>
  <b:Source>
    <b:Tag>Das20</b:Tag>
    <b:SourceType>JournalArticle</b:SourceType>
    <b:Guid>{6F455BED-C09A-4D68-84AB-853A908DE574}</b:Guid>
    <b:Title>A strategy to prevent future epidemics similar to the 2019-nCoV outbreak</b:Title>
    <b:JournalName>Biosafety and Health</b:JournalName>
    <b:Year>2020</b:Year>
    <b:Author>
      <b:Author>
        <b:NameList>
          <b:Person>
            <b:Last>Daszak </b:Last>
            <b:First>P</b:First>
          </b:Person>
          <b:Person>
            <b:Last>Olival</b:Last>
            <b:First>K</b:First>
          </b:Person>
          <b:Person>
            <b:Last>Li</b:Last>
            <b:First>H</b:First>
          </b:Person>
        </b:NameList>
      </b:Author>
    </b:Author>
    <b:DOI>dx.doi.org/10.1016/j.bsheal.2020.01.003</b:DOI>
    <b:RefOrder>5</b:RefOrder>
  </b:Source>
  <b:Source>
    <b:Tag>Vit20</b:Tag>
    <b:SourceType>JournalArticle</b:SourceType>
    <b:Guid>{840DED6C-83B7-456C-9F28-9FC43126626C}</b:Guid>
    <b:Title>Potential Regional Impacts of the Coronavirus</b:Title>
    <b:Year>2020</b:Year>
    <b:Pages>1-5</b:Pages>
    <b:Author>
      <b:Author>
        <b:NameList>
          <b:Person>
            <b:Last>Vitner </b:Last>
            <b:First>M</b:First>
          </b:Person>
          <b:Person>
            <b:Last>Dougherty</b:Last>
            <b:First>C</b:First>
          </b:Person>
          <b:Person>
            <b:Last>Honnold</b:Last>
            <b:First>M</b:First>
          </b:Person>
        </b:NameList>
      </b:Author>
    </b:Author>
    <b:YearAccessed>2020</b:YearAccessed>
    <b:MonthAccessed>march</b:MonthAccessed>
    <b:DayAccessed>03</b:DayAccessed>
    <b:URL>https://externalcontent.blob.core.windows.net/pdfs/coronavirus-regional+impact-20200211.pdf</b:URL>
    <b:RefOrder>11</b:RefOrder>
  </b:Source>
  <b:Source>
    <b:Tag>Wor20</b:Tag>
    <b:SourceType>JournalArticle</b:SourceType>
    <b:Guid>{3862F6D3-571E-4758-BDB5-0A42BC20115C}</b:Guid>
    <b:Title>Coronavirus disease 2019 (COVID-19)Situation Report –46</b:Title>
    <b:Year>2020</b:Year>
    <b:Month>marzo</b:Month>
    <b:Day>06</b:Day>
    <b:URL>https://www.who.int/docs/default-source/coronaviruse/situation-reports/20200306-sitrep-46-covid-19.pdf?sfvrsn=96b04adf_2</b:URL>
    <b:YearAccessed>2020</b:YearAccessed>
    <b:MonthAccessed>marzo</b:MonthAccessed>
    <b:DayAccessed>06</b:DayAccessed>
    <b:Author>
      <b:Author>
        <b:Corporate>World Head Organization</b:Corporate>
      </b:Author>
    </b:Author>
    <b:RefOrder>6</b:RefOrder>
  </b:Source>
  <b:Source>
    <b:Tag>Cen</b:Tag>
    <b:SourceType>InternetSite</b:SourceType>
    <b:Guid>{8FDDF17A-C8E3-425D-A2E5-E0F0ADD60F1C}</b:Guid>
    <b:Author>
      <b:Author>
        <b:Corporate>Center  for Disease Control</b:Corporate>
      </b:Author>
    </b:Author>
    <b:Title>). Update: Infections with a swine-origin influenza A (H1N1) virus — United</b:Title>
    <b:Year>2009</b:Year>
    <b:Day>1</b:Day>
    <b:YearAccessed>2020</b:YearAccessed>
    <b:MonthAccessed>marzo</b:MonthAccessed>
    <b:DayAccessed>06</b:DayAccessed>
    <b:URL>MMWR Weekly: http://www.cdc.gov/mmwr/preview/mmwrhtml/mm5816a5.htm</b:URL>
    <b:RefOrder>14</b:RefOrder>
  </b:Source>
  <b:Source>
    <b:Tag>Joo19</b:Tag>
    <b:SourceType>JournalArticle</b:SourceType>
    <b:Guid>{7FAB7836-8FB4-409B-9E46-5F321EA46DB7}</b:Guid>
    <b:Title>Economic Impact of the 2015 MERS Outbreak on the Republic of Korea's Tourism-Related Industries.</b:Title>
    <b:JournalName>Health Security</b:JournalName>
    <b:Year>2019</b:Year>
    <b:Pages>100-108</b:Pages>
    <b:Author>
      <b:Author>
        <b:NameList>
          <b:Person>
            <b:Last>Joo</b:Last>
            <b:First>H</b:First>
          </b:Person>
          <b:Person>
            <b:Last>Maskery</b:Last>
            <b:First>B</b:First>
          </b:Person>
          <b:Person>
            <b:Last>Berro</b:Last>
            <b:First>A</b:First>
          </b:Person>
          <b:Person>
            <b:Last>Rotz</b:Last>
            <b:First>L</b:First>
          </b:Person>
          <b:Person>
            <b:Last>Lee</b:Last>
            <b:First>Y</b:First>
          </b:Person>
          <b:Person>
            <b:Last>Brown</b:Last>
            <b:First>C</b:First>
          </b:Person>
        </b:NameList>
      </b:Author>
    </b:Author>
    <b:Volume>17</b:Volume>
    <b:Issue>2</b:Issue>
    <b:RefOrder>18</b:RefOrder>
  </b:Source>
  <b:Source>
    <b:Tag>Wor201</b:Tag>
    <b:SourceType>DocumentFromInternetSite</b:SourceType>
    <b:Guid>{B02F94A9-DA6B-49E1-8E7A-7E9C0B7310CB}</b:Guid>
    <b:Title>Summary of probable SARS cases with onset of illness from 1 November 2002 to 31 July 2003</b:Title>
    <b:URL>https://www.who.int/csr/sars/country/table2004_04_21/en/</b:URL>
    <b:Author>
      <b:Author>
        <b:Corporate>World Health Organization</b:Corporate>
      </b:Author>
    </b:Author>
    <b:YearAccessed>2020</b:YearAccessed>
    <b:MonthAccessed>marzo</b:MonthAccessed>
    <b:DayAccessed>04</b:DayAccessed>
    <b:Year>2004</b:Year>
    <b:RefOrder>12</b:RefOrder>
  </b:Source>
  <b:Source>
    <b:Tag>Keo08</b:Tag>
    <b:SourceType>JournalArticle</b:SourceType>
    <b:Guid>{8FB39EFA-C2A8-4A50-B25A-7EBF28AF87CD}</b:Guid>
    <b:Title>The economic impact of SARS: how does the reality match the predictions</b:Title>
    <b:Year>2008</b:Year>
    <b:JournalName>Health Policy</b:JournalName>
    <b:Pages>110-120</b:Pages>
    <b:Author>
      <b:Author>
        <b:NameList>
          <b:Person>
            <b:Last>Keogh-brown</b:Last>
            <b:First>M</b:First>
          </b:Person>
          <b:Person>
            <b:Last>Smith</b:Last>
            <b:First>R</b:First>
          </b:Person>
        </b:NameList>
      </b:Author>
    </b:Author>
    <b:Volume>88</b:Volume>
    <b:Issue>1</b:Issue>
    <b:RefOrder>13</b:RefOrder>
  </b:Source>
  <b:Source>
    <b:Tag>Ost061</b:Tag>
    <b:SourceType>JournalArticle</b:SourceType>
    <b:Guid>{C8E16BC5-82D5-4A7E-A40B-7445EFA7143E}</b:Guid>
    <b:Author>
      <b:Author>
        <b:NameList>
          <b:Person>
            <b:Last>Osterholm</b:Last>
            <b:First>M</b:First>
          </b:Person>
        </b:NameList>
      </b:Author>
    </b:Author>
    <b:Title>En prevision de la próxima pandemia</b:Title>
    <b:JournalName>Salud Publica de Mexico</b:JournalName>
    <b:Year>2006</b:Year>
    <b:Pages>279-285</b:Pages>
    <b:Volume>48</b:Volume>
    <b:Issue>3</b:Issue>
    <b:RefOrder>4</b:RefOrder>
  </b:Source>
  <b:Source>
    <b:Tag>htt</b:Tag>
    <b:SourceType>DocumentFromInternetSite</b:SourceType>
    <b:Guid>{D647E0FE-4FDC-433C-982D-F78B4CBE4B28}</b:Guid>
    <b:URL>https://www.idescat.cat/tema/turis?lang=es</b:URL>
    <b:Author>
      <b:Author>
        <b:Corporate>Instituto de Estadística de Cataluña  Sector turismo</b:Corporate>
      </b:Author>
    </b:Author>
    <b:Year>2018</b:Year>
    <b:RefOrder>15</b:RefOrder>
  </b:Source>
  <b:Source>
    <b:Tag>19In</b:Tag>
    <b:SourceType>DocumentFromInternetSite</b:SourceType>
    <b:Guid>{73578E11-44F9-4B03-9CD5-FD8585722724}</b:Guid>
    <b:Year>2019</b:Year>
    <b:Author>
      <b:Author>
        <b:Corporate>Instituto de Estadística de Cataluña  Sector turismo</b:Corporate>
      </b:Author>
    </b:Author>
    <b:URL>https://www.idescat.cat/tema/turis?lang=es</b:URL>
    <b:RefOrder>16</b:RefOrder>
  </b:Source>
  <b:Source>
    <b:Tag>Ins</b:Tag>
    <b:SourceType>DocumentFromInternetSite</b:SourceType>
    <b:Guid>{ABD66533-DED9-4745-B047-B82921B63E2C}</b:Guid>
    <b:Author>
      <b:Author>
        <b:Corporate>Instituto de Estadistica de Cataluña</b:Corporate>
      </b:Author>
    </b:Author>
    <b:URL>https://www.idescat.cat/tema/turis?lang=es</b:URL>
    <b:Year>2020</b:Year>
    <b:RefOrder>17</b:RefOrder>
  </b:Source>
</b:Sources>
</file>

<file path=customXml/itemProps1.xml><?xml version="1.0" encoding="utf-8"?>
<ds:datastoreItem xmlns:ds="http://schemas.openxmlformats.org/officeDocument/2006/customXml" ds:itemID="{389647F0-BEEC-497F-84B8-ADA15C12F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3098</Words>
  <Characters>17045</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Mireya Cardozo</dc:creator>
  <cp:keywords/>
  <dc:description/>
  <cp:lastModifiedBy>oma guerrer</cp:lastModifiedBy>
  <cp:revision>5</cp:revision>
  <cp:lastPrinted>2020-03-08T09:30:00Z</cp:lastPrinted>
  <dcterms:created xsi:type="dcterms:W3CDTF">2020-03-09T13:59:00Z</dcterms:created>
  <dcterms:modified xsi:type="dcterms:W3CDTF">2020-03-09T14:11:00Z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ies>
</file>