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Pr="007A6233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INFORME al PROYECTO de TESINA TITULADO: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7A6233" w:rsidRDefault="00FC1258" w:rsidP="00C7368B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</w:pPr>
      <w:r w:rsidRPr="00FC1258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FINTECH, BLOKCHAIN Y SU IMPACTO EN LA ECONOMÍA. HACIA UN CAMBIO DISRUPTIVO</w:t>
      </w:r>
      <w:r w:rsidRPr="004A1854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 w:val="0"/>
          <w:bCs/>
          <w:sz w:val="22"/>
          <w:szCs w:val="22"/>
          <w:lang w:val="es-ES"/>
        </w:rPr>
        <w:t>PRESENTADO por:</w:t>
      </w:r>
    </w:p>
    <w:p w:rsidR="00E25701" w:rsidRPr="007A6233" w:rsidRDefault="00FC1258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proofErr w:type="spellStart"/>
      <w:r w:rsidRPr="00FC1258">
        <w:rPr>
          <w:rFonts w:ascii="Tahoma" w:hAnsi="Tahoma" w:cs="Tahoma"/>
          <w:sz w:val="22"/>
          <w:szCs w:val="22"/>
          <w:lang w:val="es-ES"/>
        </w:rPr>
        <w:t>Xandri</w:t>
      </w:r>
      <w:proofErr w:type="spellEnd"/>
      <w:r w:rsidRPr="00FC1258">
        <w:rPr>
          <w:rFonts w:ascii="Tahoma" w:hAnsi="Tahoma" w:cs="Tahoma"/>
          <w:sz w:val="22"/>
          <w:szCs w:val="22"/>
          <w:lang w:val="es-ES"/>
        </w:rPr>
        <w:t xml:space="preserve"> Molas, Anna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>continuación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se contrastan uno a uno los requisitos que debería reunir una Tesina del MCFI y se valora la adecuación o no a los mismos del proyecto presentado por el alumno/a. La valoración de cada apartado aparece en </w:t>
      </w:r>
      <w:r w:rsidRPr="007A6233">
        <w:rPr>
          <w:rFonts w:ascii="Tahoma" w:hAnsi="Tahoma" w:cs="Tahoma"/>
          <w:color w:val="FF0000"/>
          <w:sz w:val="22"/>
          <w:szCs w:val="22"/>
          <w:lang w:val="es-ES"/>
        </w:rPr>
        <w:t>rojo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y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cursiva</w:t>
      </w:r>
      <w:r w:rsidRPr="007A6233">
        <w:rPr>
          <w:rFonts w:ascii="Tahoma" w:hAnsi="Tahoma" w:cs="Tahoma"/>
          <w:sz w:val="22"/>
          <w:szCs w:val="22"/>
          <w:lang w:val="es-ES"/>
        </w:rPr>
        <w:t>: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a) La tesina del MCFI es un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trabajo</w:t>
      </w:r>
      <w:bookmarkStart w:id="0" w:name="_GoBack"/>
      <w:bookmarkEnd w:id="0"/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 xml:space="preserve"> académico de investigación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deberá volverse a presentar siguiendo las indicaciones que se mencionan en este informe.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Agradecería que las modificaciones en el proyecto original se anoten en color rojo para facilitar la corrección.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b) El Proyecto de Tesina, es fundamentalmente un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esquema del trabajo de investigación que se va a realizar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y consiste en un documento de texto (preferentemente MS Word) de una extensión entre 10-15 páginas conteniendo: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1.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Título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0677BD" w:rsidRPr="000677BD" w:rsidRDefault="000677BD" w:rsidP="000936CF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título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r w:rsidR="000936CF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es </w:t>
      </w:r>
      <w:proofErr w:type="spellStart"/>
      <w:r w:rsidR="000936CF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correcto</w:t>
      </w:r>
      <w:proofErr w:type="spellEnd"/>
      <w:r w:rsidR="000936CF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.</w:t>
      </w:r>
    </w:p>
    <w:p w:rsidR="00D60182" w:rsidRPr="007A6233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2. </w:t>
      </w:r>
      <w:proofErr w:type="gram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Introducción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.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260B83" w:rsidRPr="007A623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805229" w:rsidRPr="00E25701" w:rsidRDefault="00A2283C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Rehacer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toda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006B197B" w:rsidRPr="006B197B">
        <w:t xml:space="preserve"> </w:t>
      </w:r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mayoría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texto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es una copia literal de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artículos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encontrados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en internet. No es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aceptable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entregar un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de tercer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ciclo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plagiando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literalmente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páginas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web de internet. Si se cita un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artículo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siempre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facilitar la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y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entrecomillando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texto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literal que se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quiera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reproducir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. No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obstante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, el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entrecomillado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utilizar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de forma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muy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excepcional y </w:t>
      </w:r>
      <w:r w:rsidR="006B197B">
        <w:rPr>
          <w:rFonts w:ascii="Tahoma" w:hAnsi="Tahoma" w:cs="Tahoma"/>
          <w:i/>
          <w:iCs/>
          <w:color w:val="FF0000"/>
          <w:sz w:val="22"/>
          <w:szCs w:val="22"/>
        </w:rPr>
        <w:t>la autora</w:t>
      </w:r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explicar con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sus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propias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palabras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contenido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 xml:space="preserve">del </w:t>
      </w:r>
      <w:proofErr w:type="spellStart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artículo</w:t>
      </w:r>
      <w:proofErr w:type="spellEnd"/>
      <w:r w:rsidR="006B197B" w:rsidRPr="006B197B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7A6233" w:rsidRPr="00805229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3.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Hipótesis del trabajo</w:t>
      </w:r>
      <w:r w:rsidRPr="007A6233">
        <w:rPr>
          <w:rFonts w:ascii="Tahoma" w:hAnsi="Tahoma" w:cs="Tahoma"/>
          <w:sz w:val="22"/>
          <w:szCs w:val="22"/>
          <w:lang w:val="es-ES"/>
        </w:rPr>
        <w:t>. Un trabajo de investigación siempre se plantea una pregunta. La investigación (tesina) se realiza para contestar esa pregunta, bien refutándola o confirmándola. Esta pregunta se denomina "hipótesis".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501D52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La alumna debe plantear una única hipótesis que, posteriormente, el trabajo de investigación sirva para aceptar o rechazar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4.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Metodología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cómo realizaremos nuestro aporte original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etc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), si nos valdremos de la econometría (describiendo el tipo de análisis cuantitativo que se realizará), si realizaremos un análisis cualitativo (y cómo), etc.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E2545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 alumna</w:t>
      </w:r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si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utilitzará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alguna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 para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5. </w:t>
      </w:r>
      <w:proofErr w:type="spell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Indice</w:t>
      </w:r>
      <w:proofErr w:type="spell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por capítulos y temas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capitulo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mas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State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of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the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Art</w:t>
      </w:r>
      <w:r w:rsidRPr="007A6233">
        <w:rPr>
          <w:rFonts w:ascii="Tahoma" w:hAnsi="Tahoma" w:cs="Tahoma"/>
          <w:sz w:val="22"/>
          <w:szCs w:val="22"/>
          <w:lang w:val="es-ES"/>
        </w:rPr>
        <w:t>). Aunque no hay reglas muy concretas relativas a una tesina de Master, debemos procurar que la parte "original", lo que realice el autor/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ra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:rsidR="00E25701" w:rsidRPr="007A6233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  <w:lang w:val="es-ES"/>
        </w:rPr>
      </w:pPr>
    </w:p>
    <w:p w:rsidR="00CC3437" w:rsidRPr="007A6233" w:rsidRDefault="00805229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La metodología utilizada no es necesario que se explique en la tesina. Se debe explicar en el proyecto de tesina. Eliminar del índice propuesto.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6.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Bibliografía a consultar</w:t>
      </w:r>
      <w:r w:rsidRPr="007A6233">
        <w:rPr>
          <w:rFonts w:ascii="Tahoma" w:hAnsi="Tahoma" w:cs="Tahoma"/>
          <w:sz w:val="22"/>
          <w:szCs w:val="22"/>
          <w:lang w:val="es-ES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l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profundice en su trabajo, modificará su índice de capítulos y puede que también vaya acotando más su tema.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AB7247" w:rsidRPr="007A6233" w:rsidRDefault="000936CF" w:rsidP="00AB7247">
      <w:pPr>
        <w:jc w:val="both"/>
        <w:rPr>
          <w:rFonts w:ascii="Tahoma" w:hAnsi="Tahoma" w:cs="Tahoma"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Cs/>
          <w:color w:val="FF0000"/>
          <w:sz w:val="22"/>
          <w:szCs w:val="22"/>
          <w:lang w:val="es-ES"/>
        </w:rPr>
        <w:t>Bibliografía suficiente para el proyecto de tesina</w:t>
      </w:r>
      <w:r w:rsidR="008E2545">
        <w:rPr>
          <w:rFonts w:ascii="Tahoma" w:hAnsi="Tahoma" w:cs="Tahoma"/>
          <w:iCs/>
          <w:color w:val="FF0000"/>
          <w:sz w:val="22"/>
          <w:szCs w:val="22"/>
          <w:lang w:val="es-ES"/>
        </w:rPr>
        <w:t xml:space="preserve">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7.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Cronograma de </w:t>
      </w:r>
      <w:r w:rsidRPr="007A6233">
        <w:rPr>
          <w:rFonts w:ascii="Tahoma" w:hAnsi="Tahoma" w:cs="Tahoma"/>
          <w:sz w:val="22"/>
          <w:szCs w:val="22"/>
          <w:lang w:val="es-ES"/>
        </w:rPr>
        <w:t>las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7A6233">
        <w:rPr>
          <w:rFonts w:ascii="Tahoma" w:hAnsi="Tahoma" w:cs="Tahoma"/>
          <w:sz w:val="22"/>
          <w:szCs w:val="22"/>
          <w:lang w:val="es-ES"/>
        </w:rPr>
        <w:t>tareas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a 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realizar.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Correcto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8. Recomendación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presentado es </w:t>
      </w:r>
      <w:r w:rsidR="008E2545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consistente,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aunque necesita algunas modificaciones. Animo a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 elaborar un segundo informe que recoja las sugerencias del presente documento.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Fecha del informe: </w:t>
      </w:r>
      <w:r w:rsidR="000936CF">
        <w:rPr>
          <w:rFonts w:ascii="Tahoma" w:hAnsi="Tahoma" w:cs="Tahoma"/>
          <w:sz w:val="22"/>
          <w:szCs w:val="22"/>
          <w:lang w:val="es-ES"/>
        </w:rPr>
        <w:t>8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</w:t>
      </w:r>
      <w:r w:rsidR="008E2545">
        <w:rPr>
          <w:rFonts w:ascii="Tahoma" w:hAnsi="Tahoma" w:cs="Tahoma"/>
          <w:sz w:val="22"/>
          <w:szCs w:val="22"/>
          <w:lang w:val="es-ES"/>
        </w:rPr>
        <w:t>enero de 2020</w:t>
      </w:r>
    </w:p>
    <w:p w:rsidR="00325127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Tutor: Dr. Rafael Rubio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-</w:t>
      </w:r>
      <w:r w:rsidRPr="007A6233">
        <w:rPr>
          <w:rFonts w:ascii="Tahoma" w:hAnsi="Tahoma" w:cs="Tahoma"/>
          <w:sz w:val="22"/>
          <w:szCs w:val="22"/>
          <w:lang w:val="es-ES"/>
        </w:rPr>
        <w:t>Campillo</w:t>
      </w:r>
    </w:p>
    <w:p w:rsidR="00C51B16" w:rsidRPr="007A6233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Pr="007A6233" w:rsidRDefault="00C51B16">
      <w:pPr>
        <w:ind w:left="851" w:right="283"/>
        <w:jc w:val="both"/>
        <w:rPr>
          <w:rFonts w:ascii="Arial" w:hAnsi="Arial"/>
          <w:sz w:val="24"/>
          <w:lang w:val="es-ES"/>
        </w:rPr>
      </w:pPr>
      <w:r w:rsidRPr="007A6233">
        <w:rPr>
          <w:rFonts w:ascii="Arial" w:hAnsi="Arial"/>
          <w:sz w:val="24"/>
          <w:lang w:val="es-ES"/>
        </w:rPr>
        <w:t xml:space="preserve">  </w:t>
      </w:r>
    </w:p>
    <w:p w:rsidR="00735E6C" w:rsidRPr="007A6233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</w:p>
    <w:sectPr w:rsidR="00735E6C" w:rsidRPr="007A6233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8C" w:rsidRDefault="002D5D8C" w:rsidP="002560E6">
      <w:r>
        <w:separator/>
      </w:r>
    </w:p>
  </w:endnote>
  <w:endnote w:type="continuationSeparator" w:id="0">
    <w:p w:rsidR="002D5D8C" w:rsidRDefault="002D5D8C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8C" w:rsidRDefault="002D5D8C" w:rsidP="002560E6">
      <w:r>
        <w:separator/>
      </w:r>
    </w:p>
  </w:footnote>
  <w:footnote w:type="continuationSeparator" w:id="0">
    <w:p w:rsidR="002D5D8C" w:rsidRDefault="002D5D8C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677BD"/>
    <w:rsid w:val="000801B6"/>
    <w:rsid w:val="000867D3"/>
    <w:rsid w:val="000936CF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1B3A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B7306"/>
    <w:rsid w:val="002D5D8C"/>
    <w:rsid w:val="002F2261"/>
    <w:rsid w:val="002F67DF"/>
    <w:rsid w:val="003045CF"/>
    <w:rsid w:val="00316DD3"/>
    <w:rsid w:val="00325127"/>
    <w:rsid w:val="00326A9A"/>
    <w:rsid w:val="003464CA"/>
    <w:rsid w:val="003548C9"/>
    <w:rsid w:val="003626C1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25B8"/>
    <w:rsid w:val="00445B12"/>
    <w:rsid w:val="00450D74"/>
    <w:rsid w:val="00454784"/>
    <w:rsid w:val="00457E2C"/>
    <w:rsid w:val="004603AA"/>
    <w:rsid w:val="00465431"/>
    <w:rsid w:val="00497564"/>
    <w:rsid w:val="004A1610"/>
    <w:rsid w:val="004A1854"/>
    <w:rsid w:val="004C7CB1"/>
    <w:rsid w:val="004D1DE6"/>
    <w:rsid w:val="004D6C37"/>
    <w:rsid w:val="004E058A"/>
    <w:rsid w:val="004F361F"/>
    <w:rsid w:val="00501D52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62724"/>
    <w:rsid w:val="00685411"/>
    <w:rsid w:val="00687A68"/>
    <w:rsid w:val="006A2DD6"/>
    <w:rsid w:val="006A3A78"/>
    <w:rsid w:val="006A4038"/>
    <w:rsid w:val="006B0102"/>
    <w:rsid w:val="006B197B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A6233"/>
    <w:rsid w:val="007E079F"/>
    <w:rsid w:val="00803EDF"/>
    <w:rsid w:val="00804E5A"/>
    <w:rsid w:val="00805229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2545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283C"/>
    <w:rsid w:val="00A2523A"/>
    <w:rsid w:val="00A5099E"/>
    <w:rsid w:val="00A60BD5"/>
    <w:rsid w:val="00A656E9"/>
    <w:rsid w:val="00A658AD"/>
    <w:rsid w:val="00A67332"/>
    <w:rsid w:val="00A84E9B"/>
    <w:rsid w:val="00AA0342"/>
    <w:rsid w:val="00AA69D6"/>
    <w:rsid w:val="00AB7247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368B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2985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1258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85E87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45</TotalTime>
  <Pages>3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7037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Gordillo</dc:creator>
  <cp:lastModifiedBy>Rubio Campillo, Rafael</cp:lastModifiedBy>
  <cp:revision>3</cp:revision>
  <cp:lastPrinted>2015-11-23T15:21:00Z</cp:lastPrinted>
  <dcterms:created xsi:type="dcterms:W3CDTF">2020-01-10T10:28:00Z</dcterms:created>
  <dcterms:modified xsi:type="dcterms:W3CDTF">2020-01-10T11:13:00Z</dcterms:modified>
</cp:coreProperties>
</file>